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0B85" w:rsidRDefault="000F0B85" w:rsidP="000F0B85">
      <w:pPr>
        <w:pStyle w:val="Telobesedila2"/>
        <w:ind w:firstLine="708"/>
        <w:jc w:val="right"/>
        <w:rPr>
          <w:rFonts w:ascii="Times New Roman" w:hAnsi="Times New Roman"/>
          <w:b/>
          <w:sz w:val="20"/>
          <w:bdr w:val="single" w:sz="4" w:space="0" w:color="auto" w:shadow="1"/>
          <w:shd w:val="clear" w:color="auto" w:fill="F3F3F3"/>
        </w:rPr>
      </w:pPr>
      <w:r w:rsidRPr="000F0B85">
        <w:rPr>
          <w:rFonts w:ascii="Times New Roman" w:hAnsi="Times New Roman"/>
          <w:b/>
          <w:sz w:val="20"/>
          <w:bdr w:val="single" w:sz="4" w:space="0" w:color="auto" w:shadow="1"/>
          <w:shd w:val="clear" w:color="auto" w:fill="F3F3F3"/>
        </w:rPr>
        <w:t>OBR-0</w:t>
      </w:r>
      <w:r w:rsidR="00BE4CEC">
        <w:rPr>
          <w:rFonts w:ascii="Times New Roman" w:hAnsi="Times New Roman"/>
          <w:b/>
          <w:sz w:val="20"/>
          <w:bdr w:val="single" w:sz="4" w:space="0" w:color="auto" w:shadow="1"/>
          <w:shd w:val="clear" w:color="auto" w:fill="F3F3F3"/>
        </w:rPr>
        <w:t>8</w:t>
      </w:r>
    </w:p>
    <w:p w:rsidR="000F0B85" w:rsidRPr="00D11C47" w:rsidRDefault="000F0B85" w:rsidP="000F0B85">
      <w:pPr>
        <w:rPr>
          <w:rFonts w:ascii="Times New Roman" w:hAnsi="Times New Roman"/>
        </w:rPr>
      </w:pPr>
      <w:r w:rsidRPr="00D11C47">
        <w:rPr>
          <w:rFonts w:ascii="Times New Roman" w:hAnsi="Times New Roman"/>
          <w:b/>
          <w:bdr w:val="single" w:sz="4" w:space="0" w:color="auto" w:shadow="1"/>
        </w:rPr>
        <w:t>VZOREC</w:t>
      </w:r>
    </w:p>
    <w:p w:rsidR="000F0B85" w:rsidRDefault="000F0B85" w:rsidP="004911D1"/>
    <w:p w:rsidR="000F0B85" w:rsidRPr="000F0B85" w:rsidRDefault="000F0B85" w:rsidP="000F0B85">
      <w:pPr>
        <w:keepNext/>
        <w:spacing w:after="0" w:line="240" w:lineRule="auto"/>
        <w:jc w:val="center"/>
        <w:outlineLvl w:val="0"/>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POGODBA O SUKCESIVNI NABAVI BLAGA</w:t>
      </w:r>
    </w:p>
    <w:p w:rsidR="000F0B85" w:rsidRPr="000F0B85" w:rsidRDefault="000F0B85" w:rsidP="000F0B85">
      <w:pP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b/>
          <w:sz w:val="24"/>
          <w:szCs w:val="24"/>
          <w:lang w:eastAsia="sl-SI"/>
        </w:rPr>
        <w:t>ŠT. 50-01-__/2024</w:t>
      </w:r>
    </w:p>
    <w:p w:rsidR="000F0B85" w:rsidRPr="000F0B85" w:rsidRDefault="000F0B85" w:rsidP="000F0B85">
      <w:pPr>
        <w:spacing w:after="0" w:line="240" w:lineRule="auto"/>
        <w:rPr>
          <w:rFonts w:ascii="Times New Roman" w:eastAsia="Times New Roman" w:hAnsi="Times New Roman"/>
          <w:i/>
          <w:sz w:val="24"/>
          <w:szCs w:val="24"/>
          <w:lang w:eastAsia="sl-SI"/>
        </w:rPr>
      </w:pPr>
      <w:r w:rsidRPr="000F0B85">
        <w:rPr>
          <w:rFonts w:ascii="Times New Roman" w:eastAsia="Times New Roman" w:hAnsi="Times New Roman"/>
          <w:i/>
          <w:sz w:val="24"/>
          <w:szCs w:val="24"/>
          <w:lang w:eastAsia="sl-SI"/>
        </w:rPr>
        <w:t xml:space="preserve"> </w:t>
      </w:r>
    </w:p>
    <w:p w:rsidR="000F0B85" w:rsidRPr="000F0B85" w:rsidRDefault="00BE4CEC" w:rsidP="00BE4CEC">
      <w:pPr>
        <w:tabs>
          <w:tab w:val="left" w:pos="7335"/>
        </w:tabs>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ab/>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Sklenjena med:</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
          <w:sz w:val="24"/>
          <w:szCs w:val="24"/>
          <w:lang w:eastAsia="sl-SI"/>
        </w:rPr>
        <w:t>SPLOŠNA BOLNIŠNICA MURSKA SOBOTA,</w:t>
      </w:r>
      <w:r w:rsidRPr="000F0B85">
        <w:rPr>
          <w:rFonts w:ascii="Times New Roman" w:eastAsia="Times New Roman" w:hAnsi="Times New Roman"/>
          <w:sz w:val="24"/>
          <w:szCs w:val="24"/>
          <w:lang w:eastAsia="sl-SI"/>
        </w:rPr>
        <w:t xml:space="preserve"> Rakičan, Ulica </w:t>
      </w:r>
      <w:proofErr w:type="spellStart"/>
      <w:r w:rsidRPr="000F0B85">
        <w:rPr>
          <w:rFonts w:ascii="Times New Roman" w:eastAsia="Times New Roman" w:hAnsi="Times New Roman"/>
          <w:sz w:val="24"/>
          <w:szCs w:val="24"/>
          <w:lang w:eastAsia="sl-SI"/>
        </w:rPr>
        <w:t>dr.Vrbnjaka</w:t>
      </w:r>
      <w:proofErr w:type="spellEnd"/>
      <w:r w:rsidRPr="000F0B85">
        <w:rPr>
          <w:rFonts w:ascii="Times New Roman" w:eastAsia="Times New Roman" w:hAnsi="Times New Roman"/>
          <w:sz w:val="24"/>
          <w:szCs w:val="24"/>
          <w:lang w:eastAsia="sl-SI"/>
        </w:rPr>
        <w:t xml:space="preserve"> 6, 9000 Murska Sobota, ki jo zastopa direktor Roman L. </w:t>
      </w:r>
      <w:proofErr w:type="spellStart"/>
      <w:r w:rsidRPr="000F0B85">
        <w:rPr>
          <w:rFonts w:ascii="Times New Roman" w:eastAsia="Times New Roman" w:hAnsi="Times New Roman"/>
          <w:sz w:val="24"/>
          <w:szCs w:val="24"/>
          <w:lang w:eastAsia="sl-SI"/>
        </w:rPr>
        <w:t>Ratkai</w:t>
      </w:r>
      <w:proofErr w:type="spellEnd"/>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(v nadaljevanju: naročnik)</w:t>
      </w:r>
      <w:r w:rsidRPr="000F0B85">
        <w:rPr>
          <w:rFonts w:ascii="Times New Roman" w:eastAsia="Times New Roman" w:hAnsi="Times New Roman"/>
          <w:sz w:val="24"/>
          <w:szCs w:val="24"/>
          <w:lang w:eastAsia="sl-SI"/>
        </w:rPr>
        <w:t>, identifikacijska številka stranke: SI30946034</w:t>
      </w:r>
      <w:r w:rsidRPr="000F0B85">
        <w:rPr>
          <w:rFonts w:ascii="Times New Roman" w:eastAsia="Times New Roman" w:hAnsi="Times New Roman"/>
          <w:spacing w:val="-2"/>
          <w:sz w:val="24"/>
          <w:szCs w:val="24"/>
          <w:lang w:eastAsia="sl-SI"/>
        </w:rPr>
        <w:t xml:space="preserve">, matična številka stranke: </w:t>
      </w:r>
      <w:r w:rsidRPr="000F0B85">
        <w:rPr>
          <w:rFonts w:ascii="Times New Roman" w:eastAsia="Times New Roman" w:hAnsi="Times New Roman"/>
          <w:sz w:val="24"/>
          <w:szCs w:val="24"/>
          <w:lang w:eastAsia="sl-SI"/>
        </w:rPr>
        <w:t>1122517000</w:t>
      </w:r>
    </w:p>
    <w:p w:rsidR="000F0B85" w:rsidRPr="000F0B85" w:rsidRDefault="000F0B85" w:rsidP="000F0B85">
      <w:pPr>
        <w:tabs>
          <w:tab w:val="right" w:leader="dot" w:pos="9149"/>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right" w:leader="dot" w:pos="9149"/>
        </w:tabs>
        <w:spacing w:after="0" w:line="240" w:lineRule="auto"/>
        <w:jc w:val="both"/>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in gospodarskim subjektom:</w:t>
      </w:r>
    </w:p>
    <w:p w:rsidR="000F0B85" w:rsidRPr="000F0B85" w:rsidRDefault="000F0B85" w:rsidP="000F0B85">
      <w:pPr>
        <w:spacing w:after="0" w:line="240" w:lineRule="auto"/>
        <w:ind w:right="144"/>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w:t>
      </w:r>
    </w:p>
    <w:p w:rsidR="000F0B85" w:rsidRPr="000F0B85" w:rsidRDefault="000F0B85" w:rsidP="000F0B85">
      <w:pPr>
        <w:tabs>
          <w:tab w:val="right" w:leader="dot" w:pos="9149"/>
        </w:tabs>
        <w:spacing w:after="0" w:line="240" w:lineRule="auto"/>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 xml:space="preserve">ki ga zastopa direktor/ica </w:t>
      </w:r>
      <w:r w:rsidRPr="000F0B85">
        <w:rPr>
          <w:rFonts w:ascii="Times New Roman" w:eastAsia="Times New Roman" w:hAnsi="Times New Roman"/>
          <w:sz w:val="24"/>
          <w:szCs w:val="24"/>
          <w:lang w:eastAsia="sl-SI"/>
        </w:rPr>
        <w:tab/>
      </w:r>
      <w:r w:rsidRPr="000F0B85">
        <w:rPr>
          <w:rFonts w:ascii="Times New Roman" w:eastAsia="Times New Roman" w:hAnsi="Times New Roman"/>
          <w:spacing w:val="-2"/>
          <w:sz w:val="24"/>
          <w:szCs w:val="24"/>
          <w:lang w:eastAsia="sl-SI"/>
        </w:rPr>
        <w:t>(v nadaljevanju: dobavitelj),</w:t>
      </w:r>
    </w:p>
    <w:p w:rsidR="000F0B85" w:rsidRPr="000F0B85" w:rsidRDefault="000F0B85" w:rsidP="000F0B85">
      <w:pPr>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identifikacijska številka stranke:</w:t>
      </w:r>
      <w:r>
        <w:rPr>
          <w:rFonts w:ascii="Times New Roman" w:eastAsia="Times New Roman" w:hAnsi="Times New Roman"/>
          <w:sz w:val="24"/>
          <w:szCs w:val="24"/>
          <w:lang w:eastAsia="sl-SI"/>
        </w:rPr>
        <w:t>……………………</w:t>
      </w: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 matična številka stranke: …………….</w:t>
      </w:r>
    </w:p>
    <w:tbl>
      <w:tblPr>
        <w:tblStyle w:val="NormalTablePHPDOCX1"/>
        <w:tblW w:w="0" w:type="auto"/>
        <w:tblInd w:w="108" w:type="dxa"/>
        <w:tblLayout w:type="fixed"/>
        <w:tblLook w:val="04A0" w:firstRow="1" w:lastRow="0" w:firstColumn="1" w:lastColumn="0" w:noHBand="0" w:noVBand="1"/>
      </w:tblPr>
      <w:tblGrid>
        <w:gridCol w:w="8789"/>
      </w:tblGrid>
      <w:tr w:rsidR="000F0B85" w:rsidRPr="000F0B85" w:rsidTr="00C910D5">
        <w:tc>
          <w:tcPr>
            <w:tcW w:w="8789" w:type="dxa"/>
            <w:tcMar>
              <w:top w:w="0" w:type="auto"/>
              <w:bottom w:w="0" w:type="auto"/>
            </w:tcMar>
          </w:tcPr>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UVODNE DOLOČBE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ugotavljata, da je naročnik izvedel postopek oddaje javnega naročila za sukcesivno dobavo blaga za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b/>
                <w:bCs/>
                <w:sz w:val="24"/>
                <w:szCs w:val="24"/>
                <w:lang w:eastAsia="sl-SI"/>
              </w:rPr>
              <w:t xml:space="preserve">Ortopedske </w:t>
            </w:r>
            <w:proofErr w:type="spellStart"/>
            <w:r w:rsidRPr="000F0B85">
              <w:rPr>
                <w:rFonts w:ascii="Times New Roman" w:eastAsia="Times New Roman" w:hAnsi="Times New Roman"/>
                <w:b/>
                <w:bCs/>
                <w:sz w:val="24"/>
                <w:szCs w:val="24"/>
                <w:lang w:eastAsia="sl-SI"/>
              </w:rPr>
              <w:t>endoproteze</w:t>
            </w:r>
            <w:proofErr w:type="spellEnd"/>
            <w:r w:rsidRPr="000F0B85">
              <w:rPr>
                <w:rFonts w:ascii="Times New Roman" w:eastAsia="Times New Roman" w:hAnsi="Times New Roman"/>
                <w:b/>
                <w:bCs/>
                <w:sz w:val="24"/>
                <w:szCs w:val="24"/>
                <w:lang w:eastAsia="sl-SI"/>
              </w:rPr>
              <w:t xml:space="preserve"> in vsadke</w:t>
            </w:r>
            <w:r w:rsidRPr="000F0B85">
              <w:rPr>
                <w:rFonts w:ascii="Times New Roman" w:eastAsia="Times New Roman" w:hAnsi="Times New Roman"/>
                <w:b/>
                <w:sz w:val="24"/>
                <w:szCs w:val="24"/>
                <w:lang w:eastAsia="sl-SI"/>
              </w:rPr>
              <w:t xml:space="preserve">«,  </w:t>
            </w:r>
            <w:proofErr w:type="spellStart"/>
            <w:r w:rsidRPr="000F0B85">
              <w:rPr>
                <w:rFonts w:ascii="Times New Roman" w:eastAsia="Times New Roman" w:hAnsi="Times New Roman"/>
                <w:sz w:val="24"/>
                <w:szCs w:val="24"/>
                <w:lang w:eastAsia="sl-SI"/>
              </w:rPr>
              <w:t>int</w:t>
            </w:r>
            <w:proofErr w:type="spellEnd"/>
            <w:r w:rsidRPr="000F0B85">
              <w:rPr>
                <w:rFonts w:ascii="Times New Roman" w:eastAsia="Times New Roman" w:hAnsi="Times New Roman"/>
                <w:sz w:val="24"/>
                <w:szCs w:val="24"/>
                <w:lang w:eastAsia="sl-SI"/>
              </w:rPr>
              <w:t>. št. JN01/2024, objavljen na portalu javnih naročil, datum objave _________________, pod številko objave ______________ in v Uradnem listu EU datum objave ____________, pod številko objave ______________, po odprtem postopku,  v skladu s 40.  členom Zakona o javnem naročanju (</w:t>
            </w:r>
            <w:r w:rsidRPr="000F0B85">
              <w:rPr>
                <w:rFonts w:ascii="Times New Roman" w:eastAsia="Times New Roman" w:hAnsi="Times New Roman"/>
                <w:bCs/>
                <w:sz w:val="24"/>
                <w:szCs w:val="24"/>
                <w:lang w:eastAsia="sl-SI"/>
              </w:rPr>
              <w:t>Uradni list RS, št. 91/2015 s spremembami</w:t>
            </w:r>
            <w:r w:rsidRPr="000F0B85">
              <w:rPr>
                <w:rFonts w:ascii="Times New Roman" w:eastAsia="Times New Roman" w:hAnsi="Times New Roman"/>
                <w:sz w:val="24"/>
                <w:szCs w:val="24"/>
                <w:lang w:eastAsia="sl-SI"/>
              </w:rPr>
              <w:t>).</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r w:rsidRPr="000F0B85">
              <w:rPr>
                <w:rFonts w:ascii="Times New Roman" w:eastAsia="Times New Roman" w:hAnsi="Times New Roman"/>
                <w:sz w:val="24"/>
                <w:szCs w:val="24"/>
                <w:lang w:val="en-GB" w:eastAsia="sl-SI"/>
              </w:rPr>
              <w:t xml:space="preserve">S to </w:t>
            </w:r>
            <w:proofErr w:type="spellStart"/>
            <w:r w:rsidRPr="000F0B85">
              <w:rPr>
                <w:rFonts w:ascii="Times New Roman" w:eastAsia="Times New Roman" w:hAnsi="Times New Roman"/>
                <w:sz w:val="24"/>
                <w:szCs w:val="24"/>
                <w:lang w:val="en-GB" w:eastAsia="sl-SI"/>
              </w:rPr>
              <w:t>pogodbo</w:t>
            </w:r>
            <w:proofErr w:type="spellEnd"/>
            <w:r w:rsidRPr="000F0B85">
              <w:rPr>
                <w:rFonts w:ascii="Times New Roman" w:eastAsia="Times New Roman" w:hAnsi="Times New Roman"/>
                <w:sz w:val="24"/>
                <w:szCs w:val="24"/>
                <w:lang w:val="en-GB" w:eastAsia="sl-SI"/>
              </w:rPr>
              <w:t xml:space="preserve"> se </w:t>
            </w:r>
            <w:proofErr w:type="spellStart"/>
            <w:r w:rsidRPr="000F0B85">
              <w:rPr>
                <w:rFonts w:ascii="Times New Roman" w:eastAsia="Times New Roman" w:hAnsi="Times New Roman"/>
                <w:sz w:val="24"/>
                <w:szCs w:val="24"/>
                <w:lang w:val="en-GB" w:eastAsia="sl-SI"/>
              </w:rPr>
              <w:t>pogodbeni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stranki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dogovorita</w:t>
            </w:r>
            <w:proofErr w:type="spellEnd"/>
            <w:r w:rsidRPr="000F0B85">
              <w:rPr>
                <w:rFonts w:ascii="Times New Roman" w:eastAsia="Times New Roman" w:hAnsi="Times New Roman"/>
                <w:sz w:val="24"/>
                <w:szCs w:val="24"/>
                <w:lang w:val="en-GB" w:eastAsia="sl-SI"/>
              </w:rPr>
              <w:t xml:space="preserve"> o </w:t>
            </w:r>
            <w:proofErr w:type="spellStart"/>
            <w:r w:rsidRPr="000F0B85">
              <w:rPr>
                <w:rFonts w:ascii="Times New Roman" w:eastAsia="Times New Roman" w:hAnsi="Times New Roman"/>
                <w:sz w:val="24"/>
                <w:szCs w:val="24"/>
                <w:lang w:val="en-GB" w:eastAsia="sl-SI"/>
              </w:rPr>
              <w:t>splošnih</w:t>
            </w:r>
            <w:proofErr w:type="spellEnd"/>
            <w:r w:rsidRPr="000F0B85">
              <w:rPr>
                <w:rFonts w:ascii="Times New Roman" w:eastAsia="Times New Roman" w:hAnsi="Times New Roman"/>
                <w:sz w:val="24"/>
                <w:szCs w:val="24"/>
                <w:lang w:val="en-GB" w:eastAsia="sl-SI"/>
              </w:rPr>
              <w:t xml:space="preserve"> in </w:t>
            </w:r>
            <w:proofErr w:type="spellStart"/>
            <w:r w:rsidRPr="000F0B85">
              <w:rPr>
                <w:rFonts w:ascii="Times New Roman" w:eastAsia="Times New Roman" w:hAnsi="Times New Roman"/>
                <w:sz w:val="24"/>
                <w:szCs w:val="24"/>
                <w:lang w:val="en-GB" w:eastAsia="sl-SI"/>
              </w:rPr>
              <w:t>posebnih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pogojih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izvedbe</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javnega</w:t>
            </w:r>
            <w:proofErr w:type="spellEnd"/>
            <w:r w:rsidRPr="000F0B85">
              <w:rPr>
                <w:rFonts w:ascii="Times New Roman" w:eastAsia="Times New Roman" w:hAnsi="Times New Roman"/>
                <w:sz w:val="24"/>
                <w:szCs w:val="24"/>
                <w:lang w:val="en-GB" w:eastAsia="sl-SI"/>
              </w:rPr>
              <w:t xml:space="preserve"> naročila.</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p>
          <w:p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Sestavni del pogodbe je tudi dokumentacija v zvezi z oddajo javnega naročila s prilogami in ponudbena dokumentacija.</w:t>
            </w:r>
          </w:p>
          <w:p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razlago te pogodbe veljajo tudi vsi drugi pogoji predmetnega javnega naročila.</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VELJAVNOST IN PREDMET POGODBE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Predmet te pogodbe so stalne nabave blaga, </w:t>
            </w:r>
            <w:bookmarkStart w:id="0" w:name="_Hlk27564592"/>
            <w:r w:rsidRPr="000F0B85">
              <w:rPr>
                <w:rFonts w:ascii="Times New Roman" w:eastAsia="Times New Roman" w:hAnsi="Times New Roman"/>
                <w:color w:val="000000"/>
                <w:position w:val="-2"/>
                <w:sz w:val="24"/>
                <w:szCs w:val="24"/>
                <w:lang w:eastAsia="sl-SI"/>
              </w:rPr>
              <w:t xml:space="preserve">ki jih naročnik po obsegu in času ne more vnaprej določiti: </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bookmarkStart w:id="1" w:name="_Hlk56060774"/>
            <w:bookmarkEnd w:id="0"/>
            <w:r w:rsidRPr="00997B1A">
              <w:rPr>
                <w:rFonts w:ascii="Times New Roman" w:eastAsia="Times New Roman" w:hAnsi="Times New Roman"/>
                <w:noProof/>
                <w:sz w:val="24"/>
                <w:szCs w:val="24"/>
                <w:lang w:eastAsia="sl-SI"/>
              </w:rPr>
              <w:lastRenderedPageBreak/>
              <w:t xml:space="preserve">I./A) sklop: Klinasto oblikovana ravna brezcementna kolčna endoproteza s press fit acetabularnim delom </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I./B) sklop: Ravno klinasto oblikovano deblo (stem) v celotni dolžini prekrito s hidroksiapatitom  in press fit (+navojni acet.) acetabul z menjalnim vratom, standardno  izvedbo (vklučojoč offset varianto) in možnostjo implantacije cementiranega debla enake oblike ( poliran stem)</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I./C) sklop: Anatomsko oblikovana kolčna endoproteza s press fit acetabularnim delom (ponvica)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I./D) sklop: </w:t>
            </w:r>
            <w:r>
              <w:rPr>
                <w:rFonts w:ascii="Times New Roman" w:eastAsia="Times New Roman" w:hAnsi="Times New Roman"/>
                <w:noProof/>
                <w:sz w:val="24"/>
                <w:szCs w:val="24"/>
                <w:lang w:eastAsia="sl-SI"/>
              </w:rPr>
              <w:t>Kratkodebelna kolčna endoproteza z metafiznim vraščanjem</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I./E) sklop: Revizijska kolčna endoproteza - deblo (stem)</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I./F) sklop:  Revizijski acetabul</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I./G) sklop: Acatabul z dvojno mobilnostjo (dual mobility cup)</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I./H) sklop: Kratkodebelna kolčna endoproteza z metafiznim vraščanjem in press fit acetabularni del</w:t>
            </w:r>
          </w:p>
          <w:p w:rsidR="001543F3"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I.I) sklop: Klinasto oblikovana ravna brezcementna in cementna kolčna proteza z navigacijo</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II./A sklop: Kolenska anatomsko oblikovana totalna endoproteza z možnostjo brezcementne implantacije in fiksacije s tantal mrežasto strukturo in  hemiartroplastično varianto (enak instrumentarij za implantacijo) tip I</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II./B) sklop: Anatomsko oblikovana kolenska endoproteza  </w:t>
            </w:r>
            <w:r>
              <w:rPr>
                <w:rFonts w:ascii="Times New Roman" w:eastAsia="Times New Roman" w:hAnsi="Times New Roman"/>
                <w:noProof/>
                <w:sz w:val="24"/>
                <w:szCs w:val="24"/>
                <w:lang w:eastAsia="sl-SI"/>
              </w:rPr>
              <w:t xml:space="preserve">z asimetričnim tibilani platojem </w:t>
            </w:r>
            <w:r w:rsidRPr="00997B1A">
              <w:rPr>
                <w:rFonts w:ascii="Times New Roman" w:eastAsia="Times New Roman" w:hAnsi="Times New Roman"/>
                <w:noProof/>
                <w:sz w:val="24"/>
                <w:szCs w:val="24"/>
                <w:lang w:eastAsia="sl-SI"/>
              </w:rPr>
              <w:t>tip II</w:t>
            </w:r>
            <w:r>
              <w:rPr>
                <w:rFonts w:ascii="Times New Roman" w:eastAsia="Times New Roman" w:hAnsi="Times New Roman"/>
                <w:noProof/>
                <w:sz w:val="24"/>
                <w:szCs w:val="24"/>
                <w:lang w:eastAsia="sl-SI"/>
              </w:rPr>
              <w:t xml:space="preserve"> (cementna in necementna varianta)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sz w:val="24"/>
                <w:szCs w:val="24"/>
                <w:lang w:eastAsia="sl-SI"/>
              </w:rPr>
              <w:t>II./C)</w:t>
            </w:r>
            <w:r>
              <w:rPr>
                <w:rFonts w:ascii="Times New Roman" w:eastAsia="Times New Roman" w:hAnsi="Times New Roman"/>
                <w:sz w:val="24"/>
                <w:szCs w:val="24"/>
                <w:lang w:eastAsia="sl-SI"/>
              </w:rPr>
              <w:t xml:space="preserve"> sklop: </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noProof/>
                <w:sz w:val="24"/>
                <w:szCs w:val="24"/>
                <w:lang w:eastAsia="sl-SI"/>
              </w:rPr>
              <w:t>Anatomsko oblikovana kolenska endoproteza  tip</w:t>
            </w:r>
            <w:r w:rsidRPr="00997B1A">
              <w:rPr>
                <w:rFonts w:ascii="Times New Roman" w:eastAsia="Times New Roman" w:hAnsi="Times New Roman"/>
                <w:sz w:val="24"/>
                <w:szCs w:val="24"/>
                <w:lang w:eastAsia="sl-SI"/>
              </w:rPr>
              <w:t xml:space="preserve"> III</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II./D) sklop: </w:t>
            </w:r>
            <w:r>
              <w:rPr>
                <w:rFonts w:ascii="Times New Roman" w:eastAsia="Times New Roman" w:hAnsi="Times New Roman"/>
                <w:noProof/>
                <w:sz w:val="24"/>
                <w:szCs w:val="24"/>
                <w:lang w:eastAsia="sl-SI"/>
              </w:rPr>
              <w:t>Anatomsko oblikovana kolenska endoproteza</w:t>
            </w:r>
          </w:p>
          <w:p w:rsidR="001543F3" w:rsidRDefault="001543F3" w:rsidP="001543F3">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II.E) sklop: Hemiartroplastika kolena – unikondilarna endoproteza</w:t>
            </w:r>
          </w:p>
          <w:p w:rsidR="001543F3" w:rsidRDefault="001543F3" w:rsidP="001543F3">
            <w:pPr>
              <w:spacing w:after="0" w:line="240" w:lineRule="auto"/>
              <w:jc w:val="both"/>
              <w:rPr>
                <w:rFonts w:ascii="Times New Roman" w:eastAsia="Times New Roman" w:hAnsi="Times New Roman"/>
                <w:noProof/>
                <w:sz w:val="24"/>
                <w:szCs w:val="24"/>
                <w:lang w:eastAsia="sl-SI"/>
              </w:rPr>
            </w:pPr>
          </w:p>
          <w:p w:rsidR="001543F3" w:rsidRPr="00362867" w:rsidRDefault="001543F3" w:rsidP="001543F3">
            <w:pPr>
              <w:pStyle w:val="Brezrazmikov"/>
              <w:jc w:val="both"/>
              <w:rPr>
                <w:rFonts w:ascii="Times New Roman" w:hAnsi="Times New Roman"/>
                <w:noProof/>
                <w:sz w:val="24"/>
                <w:szCs w:val="24"/>
              </w:rPr>
            </w:pPr>
            <w:r>
              <w:rPr>
                <w:rFonts w:ascii="Times New Roman" w:hAnsi="Times New Roman"/>
                <w:noProof/>
                <w:sz w:val="24"/>
                <w:szCs w:val="24"/>
              </w:rPr>
              <w:t xml:space="preserve">II./F) sklop: </w:t>
            </w:r>
            <w:r w:rsidR="00367CA0" w:rsidRPr="00BD1EBF">
              <w:rPr>
                <w:rFonts w:ascii="Times New Roman" w:hAnsi="Times New Roman"/>
                <w:noProof/>
                <w:color w:val="FF0000"/>
                <w:sz w:val="24"/>
                <w:szCs w:val="24"/>
              </w:rPr>
              <w:t>Hemiartroplastika kolena cementna in brezcementna z navigacijo</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III. sklop: Ramenska endoproteza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IV. sklop: Endoproteza skočnega sklepa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 A sklop: Vijaki  in plošče za fiksacijo korektivnih osteotomij na sprednjem delu stopala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 B sklop: Vijaki  in plošče za fiksacijo korektivnih osteotomij nazadnjem delu stopala</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lastRenderedPageBreak/>
              <w:t>VI. sklop: Poliaksialni transpedikularni vijaki za spondilodeze</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VII. sklop: Interspinalni spacer – sistem za interspinalno dekompresijo (razmikalnik)</w:t>
            </w: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p>
          <w:p w:rsidR="001543F3" w:rsidRPr="00997B1A" w:rsidRDefault="001543F3" w:rsidP="001543F3">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VIII. sklop: Interspinalne košarice (cage) za spondilodeze lumbalne hrbtenice</w:t>
            </w:r>
            <w:r>
              <w:rPr>
                <w:rFonts w:ascii="Times New Roman" w:eastAsia="Times New Roman" w:hAnsi="Times New Roman"/>
                <w:noProof/>
                <w:sz w:val="24"/>
                <w:szCs w:val="24"/>
                <w:lang w:eastAsia="sl-SI"/>
              </w:rPr>
              <w:t xml:space="preserve"> iz peek materiala</w:t>
            </w:r>
          </w:p>
          <w:p w:rsidR="001543F3" w:rsidRPr="00997B1A" w:rsidRDefault="001543F3" w:rsidP="001543F3">
            <w:pPr>
              <w:spacing w:after="0" w:line="240" w:lineRule="auto"/>
              <w:jc w:val="both"/>
              <w:rPr>
                <w:rFonts w:ascii="Times New Roman" w:eastAsia="Times New Roman" w:hAnsi="Times New Roman"/>
                <w:sz w:val="24"/>
                <w:szCs w:val="24"/>
                <w:lang w:eastAsia="sl-SI"/>
              </w:rPr>
            </w:pPr>
          </w:p>
          <w:p w:rsidR="001543F3" w:rsidRDefault="001543F3" w:rsidP="001543F3">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IX. sklop: </w:t>
            </w:r>
            <w:bookmarkEnd w:id="1"/>
            <w:proofErr w:type="spellStart"/>
            <w:r>
              <w:rPr>
                <w:rFonts w:ascii="Times New Roman" w:eastAsia="Times New Roman" w:hAnsi="Times New Roman"/>
                <w:sz w:val="24"/>
                <w:szCs w:val="24"/>
                <w:lang w:eastAsia="sl-SI"/>
              </w:rPr>
              <w:t>Interspinalne</w:t>
            </w:r>
            <w:proofErr w:type="spellEnd"/>
            <w:r>
              <w:rPr>
                <w:rFonts w:ascii="Times New Roman" w:eastAsia="Times New Roman" w:hAnsi="Times New Roman"/>
                <w:sz w:val="24"/>
                <w:szCs w:val="24"/>
                <w:lang w:eastAsia="sl-SI"/>
              </w:rPr>
              <w:t xml:space="preserve"> košarice (</w:t>
            </w:r>
            <w:proofErr w:type="spellStart"/>
            <w:r>
              <w:rPr>
                <w:rFonts w:ascii="Times New Roman" w:eastAsia="Times New Roman" w:hAnsi="Times New Roman"/>
                <w:sz w:val="24"/>
                <w:szCs w:val="24"/>
                <w:lang w:eastAsia="sl-SI"/>
              </w:rPr>
              <w:t>cage</w:t>
            </w:r>
            <w:proofErr w:type="spellEnd"/>
            <w:r>
              <w:rPr>
                <w:rFonts w:ascii="Times New Roman" w:eastAsia="Times New Roman" w:hAnsi="Times New Roman"/>
                <w:sz w:val="24"/>
                <w:szCs w:val="24"/>
                <w:lang w:eastAsia="sl-SI"/>
              </w:rPr>
              <w:t xml:space="preserve">) za </w:t>
            </w:r>
            <w:proofErr w:type="spellStart"/>
            <w:r>
              <w:rPr>
                <w:rFonts w:ascii="Times New Roman" w:eastAsia="Times New Roman" w:hAnsi="Times New Roman"/>
                <w:sz w:val="24"/>
                <w:szCs w:val="24"/>
                <w:lang w:eastAsia="sl-SI"/>
              </w:rPr>
              <w:t>spondilodeze</w:t>
            </w:r>
            <w:proofErr w:type="spellEnd"/>
            <w:r>
              <w:rPr>
                <w:rFonts w:ascii="Times New Roman" w:eastAsia="Times New Roman" w:hAnsi="Times New Roman"/>
                <w:sz w:val="24"/>
                <w:szCs w:val="24"/>
                <w:lang w:eastAsia="sl-SI"/>
              </w:rPr>
              <w:t xml:space="preserve"> lumbalne in torakalne hrbtenice iz </w:t>
            </w:r>
            <w:proofErr w:type="spellStart"/>
            <w:r>
              <w:rPr>
                <w:rFonts w:ascii="Times New Roman" w:eastAsia="Times New Roman" w:hAnsi="Times New Roman"/>
                <w:sz w:val="24"/>
                <w:szCs w:val="24"/>
                <w:lang w:eastAsia="sl-SI"/>
              </w:rPr>
              <w:t>titanijske</w:t>
            </w:r>
            <w:proofErr w:type="spellEnd"/>
            <w:r>
              <w:rPr>
                <w:rFonts w:ascii="Times New Roman" w:eastAsia="Times New Roman" w:hAnsi="Times New Roman"/>
                <w:sz w:val="24"/>
                <w:szCs w:val="24"/>
                <w:lang w:eastAsia="sl-SI"/>
              </w:rPr>
              <w:t xml:space="preserve"> zlitine</w:t>
            </w:r>
          </w:p>
          <w:p w:rsidR="001543F3" w:rsidRDefault="001543F3" w:rsidP="001543F3">
            <w:pPr>
              <w:spacing w:after="0" w:line="240" w:lineRule="auto"/>
              <w:jc w:val="both"/>
              <w:rPr>
                <w:rFonts w:ascii="Times New Roman" w:eastAsia="Times New Roman" w:hAnsi="Times New Roman"/>
                <w:sz w:val="24"/>
                <w:szCs w:val="24"/>
                <w:lang w:eastAsia="sl-SI"/>
              </w:rPr>
            </w:pPr>
          </w:p>
          <w:p w:rsidR="001543F3" w:rsidRPr="00997B1A" w:rsidRDefault="001543F3" w:rsidP="001543F3">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X. sklop: Fiksacijske plošče za </w:t>
            </w:r>
            <w:proofErr w:type="spellStart"/>
            <w:r>
              <w:rPr>
                <w:rFonts w:ascii="Times New Roman" w:eastAsia="Times New Roman" w:hAnsi="Times New Roman"/>
                <w:sz w:val="24"/>
                <w:szCs w:val="24"/>
                <w:lang w:eastAsia="sl-SI"/>
              </w:rPr>
              <w:t>perioprotetične</w:t>
            </w:r>
            <w:proofErr w:type="spellEnd"/>
            <w:r>
              <w:rPr>
                <w:rFonts w:ascii="Times New Roman" w:eastAsia="Times New Roman" w:hAnsi="Times New Roman"/>
                <w:sz w:val="24"/>
                <w:szCs w:val="24"/>
                <w:lang w:eastAsia="sl-SI"/>
              </w:rPr>
              <w:t xml:space="preserve"> zlome proksimalnega femurja, vključno s </w:t>
            </w:r>
            <w:proofErr w:type="spellStart"/>
            <w:r>
              <w:rPr>
                <w:rFonts w:ascii="Times New Roman" w:eastAsia="Times New Roman" w:hAnsi="Times New Roman"/>
                <w:sz w:val="24"/>
                <w:szCs w:val="24"/>
                <w:lang w:eastAsia="sl-SI"/>
              </w:rPr>
              <w:t>trohanterno</w:t>
            </w:r>
            <w:proofErr w:type="spellEnd"/>
            <w:r>
              <w:rPr>
                <w:rFonts w:ascii="Times New Roman" w:eastAsia="Times New Roman" w:hAnsi="Times New Roman"/>
                <w:sz w:val="24"/>
                <w:szCs w:val="24"/>
                <w:lang w:eastAsia="sl-SI"/>
              </w:rPr>
              <w:t xml:space="preserve"> </w:t>
            </w:r>
            <w:proofErr w:type="spellStart"/>
            <w:r>
              <w:rPr>
                <w:rFonts w:ascii="Times New Roman" w:eastAsia="Times New Roman" w:hAnsi="Times New Roman"/>
                <w:sz w:val="24"/>
                <w:szCs w:val="24"/>
                <w:lang w:eastAsia="sl-SI"/>
              </w:rPr>
              <w:t>klukasto</w:t>
            </w:r>
            <w:proofErr w:type="spellEnd"/>
            <w:r>
              <w:rPr>
                <w:rFonts w:ascii="Times New Roman" w:eastAsia="Times New Roman" w:hAnsi="Times New Roman"/>
                <w:sz w:val="24"/>
                <w:szCs w:val="24"/>
                <w:lang w:eastAsia="sl-SI"/>
              </w:rPr>
              <w:t xml:space="preserve"> ploščo (</w:t>
            </w:r>
            <w:proofErr w:type="spellStart"/>
            <w:r>
              <w:rPr>
                <w:rFonts w:ascii="Times New Roman" w:eastAsia="Times New Roman" w:hAnsi="Times New Roman"/>
                <w:sz w:val="24"/>
                <w:szCs w:val="24"/>
                <w:lang w:eastAsia="sl-SI"/>
              </w:rPr>
              <w:t>hook</w:t>
            </w:r>
            <w:proofErr w:type="spellEnd"/>
            <w:r>
              <w:rPr>
                <w:rFonts w:ascii="Times New Roman" w:eastAsia="Times New Roman" w:hAnsi="Times New Roman"/>
                <w:sz w:val="24"/>
                <w:szCs w:val="24"/>
                <w:lang w:eastAsia="sl-SI"/>
              </w:rPr>
              <w:t xml:space="preserve"> plate)</w:t>
            </w: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Vrste blaga, za katere stranki sklepata pogodbo, so navedene v prilogi te pogodbe - Izbrane ponudbe po ponudnikih.</w:t>
            </w:r>
          </w:p>
          <w:p w:rsidR="000F0B85" w:rsidRPr="000F0B85" w:rsidRDefault="000F0B85" w:rsidP="000F0B85">
            <w:pPr>
              <w:spacing w:before="135" w:after="135" w:line="240" w:lineRule="auto"/>
              <w:jc w:val="both"/>
              <w:textAlignment w:val="center"/>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Dobavitelj</w:t>
            </w:r>
            <w:proofErr w:type="spellEnd"/>
            <w:r w:rsidRPr="000F0B85">
              <w:rPr>
                <w:rFonts w:ascii="Times New Roman" w:eastAsia="Times New Roman" w:hAnsi="Times New Roman"/>
                <w:color w:val="000000"/>
                <w:position w:val="-2"/>
                <w:sz w:val="24"/>
                <w:szCs w:val="24"/>
                <w:lang w:val="en-US" w:eastAsia="sl-SI"/>
              </w:rPr>
              <w:t xml:space="preserve"> </w:t>
            </w:r>
            <w:proofErr w:type="gramStart"/>
            <w:r w:rsidRPr="000F0B85">
              <w:rPr>
                <w:rFonts w:ascii="Times New Roman" w:eastAsia="Times New Roman" w:hAnsi="Times New Roman"/>
                <w:color w:val="000000"/>
                <w:position w:val="-2"/>
                <w:sz w:val="24"/>
                <w:szCs w:val="24"/>
                <w:lang w:val="en-US" w:eastAsia="sl-SI"/>
              </w:rPr>
              <w:t xml:space="preserve">se  </w:t>
            </w:r>
            <w:proofErr w:type="spellStart"/>
            <w:r w:rsidRPr="000F0B85">
              <w:rPr>
                <w:rFonts w:ascii="Times New Roman" w:eastAsia="Times New Roman" w:hAnsi="Times New Roman"/>
                <w:color w:val="000000"/>
                <w:position w:val="-2"/>
                <w:sz w:val="24"/>
                <w:szCs w:val="24"/>
                <w:lang w:val="en-US" w:eastAsia="sl-SI"/>
              </w:rPr>
              <w:t>zavezuje</w:t>
            </w:r>
            <w:proofErr w:type="spellEnd"/>
            <w:proofErr w:type="gramEnd"/>
            <w:r w:rsidRPr="000F0B85">
              <w:rPr>
                <w:rFonts w:ascii="Times New Roman" w:eastAsia="Times New Roman" w:hAnsi="Times New Roman"/>
                <w:color w:val="000000"/>
                <w:position w:val="-2"/>
                <w:sz w:val="24"/>
                <w:szCs w:val="24"/>
                <w:lang w:val="en-US" w:eastAsia="sl-SI"/>
              </w:rPr>
              <w:t xml:space="preserve">, da </w:t>
            </w:r>
            <w:proofErr w:type="spellStart"/>
            <w:r w:rsidRPr="000F0B85">
              <w:rPr>
                <w:rFonts w:ascii="Times New Roman" w:eastAsia="Times New Roman" w:hAnsi="Times New Roman"/>
                <w:color w:val="000000"/>
                <w:position w:val="-2"/>
                <w:sz w:val="24"/>
                <w:szCs w:val="24"/>
                <w:lang w:val="en-US" w:eastAsia="sl-SI"/>
              </w:rPr>
              <w:t>bo</w:t>
            </w:r>
            <w:proofErr w:type="spellEnd"/>
            <w:r w:rsidRPr="000F0B85">
              <w:rPr>
                <w:rFonts w:ascii="Times New Roman" w:eastAsia="Times New Roman" w:hAnsi="Times New Roman"/>
                <w:color w:val="000000"/>
                <w:position w:val="-2"/>
                <w:sz w:val="24"/>
                <w:szCs w:val="24"/>
                <w:lang w:val="en-US" w:eastAsia="sl-SI"/>
              </w:rPr>
              <w:t xml:space="preserve"> za </w:t>
            </w:r>
            <w:proofErr w:type="spellStart"/>
            <w:r w:rsidRPr="000F0B85">
              <w:rPr>
                <w:rFonts w:ascii="Times New Roman" w:eastAsia="Times New Roman" w:hAnsi="Times New Roman"/>
                <w:color w:val="000000"/>
                <w:position w:val="-2"/>
                <w:sz w:val="24"/>
                <w:szCs w:val="24"/>
                <w:lang w:val="en-US" w:eastAsia="sl-SI"/>
              </w:rPr>
              <w:t>dodatne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istovrstnega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vsebovano</w:t>
            </w:r>
            <w:proofErr w:type="spellEnd"/>
            <w:r w:rsidRPr="000F0B85">
              <w:rPr>
                <w:rFonts w:ascii="Times New Roman" w:eastAsia="Times New Roman" w:hAnsi="Times New Roman"/>
                <w:color w:val="000000"/>
                <w:position w:val="-2"/>
                <w:sz w:val="24"/>
                <w:szCs w:val="24"/>
                <w:lang w:val="en-US" w:eastAsia="sl-SI"/>
              </w:rPr>
              <w:t xml:space="preserve"> v </w:t>
            </w:r>
            <w:proofErr w:type="spellStart"/>
            <w:r w:rsidRPr="000F0B85">
              <w:rPr>
                <w:rFonts w:ascii="Times New Roman" w:eastAsia="Times New Roman" w:hAnsi="Times New Roman"/>
                <w:color w:val="000000"/>
                <w:position w:val="-2"/>
                <w:sz w:val="24"/>
                <w:szCs w:val="24"/>
                <w:lang w:val="en-US" w:eastAsia="sl-SI"/>
              </w:rPr>
              <w:t>Predračunu</w:t>
            </w:r>
            <w:proofErr w:type="spellEnd"/>
            <w:r w:rsidRPr="000F0B85">
              <w:rPr>
                <w:rFonts w:ascii="Times New Roman" w:eastAsia="Times New Roman" w:hAnsi="Times New Roman"/>
                <w:color w:val="000000"/>
                <w:position w:val="-2"/>
                <w:sz w:val="24"/>
                <w:szCs w:val="24"/>
                <w:lang w:val="en-US" w:eastAsia="sl-SI"/>
              </w:rPr>
              <w:t xml:space="preserve"> – </w:t>
            </w:r>
            <w:proofErr w:type="spellStart"/>
            <w:r w:rsidRPr="000F0B85">
              <w:rPr>
                <w:rFonts w:ascii="Times New Roman" w:eastAsia="Times New Roman" w:hAnsi="Times New Roman"/>
                <w:color w:val="000000"/>
                <w:position w:val="-2"/>
                <w:sz w:val="24"/>
                <w:szCs w:val="24"/>
                <w:lang w:val="en-US" w:eastAsia="sl-SI"/>
              </w:rPr>
              <w:t>Seznamu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razpisanega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naročniku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podlagi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povabila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predložil</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ponudbo</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Naročnik</w:t>
            </w:r>
            <w:proofErr w:type="spellEnd"/>
            <w:r w:rsidRPr="000F0B85">
              <w:rPr>
                <w:rFonts w:ascii="Times New Roman" w:eastAsia="Times New Roman" w:hAnsi="Times New Roman"/>
                <w:color w:val="000000"/>
                <w:position w:val="-2"/>
                <w:sz w:val="24"/>
                <w:szCs w:val="24"/>
                <w:lang w:val="en-US" w:eastAsia="sl-SI"/>
              </w:rPr>
              <w:t xml:space="preserve"> se za </w:t>
            </w:r>
            <w:proofErr w:type="spellStart"/>
            <w:r w:rsidRPr="000F0B85">
              <w:rPr>
                <w:rFonts w:ascii="Times New Roman" w:eastAsia="Times New Roman" w:hAnsi="Times New Roman"/>
                <w:color w:val="000000"/>
                <w:position w:val="-2"/>
                <w:sz w:val="24"/>
                <w:szCs w:val="24"/>
                <w:lang w:val="en-US" w:eastAsia="sl-SI"/>
              </w:rPr>
              <w:t>dodatne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dogovori</w:t>
            </w:r>
            <w:proofErr w:type="spellEnd"/>
            <w:r w:rsidRPr="000F0B85">
              <w:rPr>
                <w:rFonts w:ascii="Times New Roman" w:eastAsia="Times New Roman" w:hAnsi="Times New Roman"/>
                <w:color w:val="000000"/>
                <w:position w:val="-2"/>
                <w:sz w:val="24"/>
                <w:szCs w:val="24"/>
                <w:lang w:val="en-US" w:eastAsia="sl-SI"/>
              </w:rPr>
              <w:t xml:space="preserve"> z </w:t>
            </w:r>
            <w:proofErr w:type="spellStart"/>
            <w:r w:rsidRPr="000F0B85">
              <w:rPr>
                <w:rFonts w:ascii="Times New Roman" w:eastAsia="Times New Roman" w:hAnsi="Times New Roman"/>
                <w:color w:val="000000"/>
                <w:position w:val="-2"/>
                <w:sz w:val="24"/>
                <w:szCs w:val="24"/>
                <w:lang w:val="en-US" w:eastAsia="sl-SI"/>
              </w:rPr>
              <w:t>izvajalcem</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podlagi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ponudbe</w:t>
            </w:r>
            <w:proofErr w:type="spellEnd"/>
            <w:r w:rsidRPr="000F0B85">
              <w:rPr>
                <w:rFonts w:ascii="Times New Roman" w:eastAsia="Times New Roman" w:hAnsi="Times New Roman"/>
                <w:color w:val="000000"/>
                <w:position w:val="-2"/>
                <w:sz w:val="24"/>
                <w:szCs w:val="24"/>
                <w:lang w:val="en-US" w:eastAsia="sl-SI"/>
              </w:rPr>
              <w:t xml:space="preserve"> s </w:t>
            </w:r>
            <w:proofErr w:type="spellStart"/>
            <w:r w:rsidRPr="000F0B85">
              <w:rPr>
                <w:rFonts w:ascii="Times New Roman" w:eastAsia="Times New Roman" w:hAnsi="Times New Roman"/>
                <w:color w:val="000000"/>
                <w:position w:val="-2"/>
                <w:sz w:val="24"/>
                <w:szCs w:val="24"/>
                <w:lang w:val="en-US" w:eastAsia="sl-SI"/>
              </w:rPr>
              <w:t>specifikacijo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dodanega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predmetnega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v </w:t>
            </w:r>
            <w:proofErr w:type="spellStart"/>
            <w:r w:rsidRPr="000F0B85">
              <w:rPr>
                <w:rFonts w:ascii="Times New Roman" w:eastAsia="Times New Roman" w:hAnsi="Times New Roman"/>
                <w:color w:val="000000"/>
                <w:position w:val="-2"/>
                <w:sz w:val="24"/>
                <w:szCs w:val="24"/>
                <w:lang w:val="en-US" w:eastAsia="sl-SI"/>
              </w:rPr>
              <w:t>okviru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katere</w:t>
            </w:r>
            <w:proofErr w:type="spellEnd"/>
            <w:r w:rsidRPr="000F0B85">
              <w:rPr>
                <w:rFonts w:ascii="Times New Roman" w:eastAsia="Times New Roman" w:hAnsi="Times New Roman"/>
                <w:color w:val="000000"/>
                <w:position w:val="-2"/>
                <w:sz w:val="24"/>
                <w:szCs w:val="24"/>
                <w:lang w:val="en-US" w:eastAsia="sl-SI"/>
              </w:rPr>
              <w:t xml:space="preserve"> se </w:t>
            </w:r>
            <w:proofErr w:type="spellStart"/>
            <w:r w:rsidRPr="000F0B85">
              <w:rPr>
                <w:rFonts w:ascii="Times New Roman" w:eastAsia="Times New Roman" w:hAnsi="Times New Roman"/>
                <w:color w:val="000000"/>
                <w:position w:val="-2"/>
                <w:sz w:val="24"/>
                <w:szCs w:val="24"/>
                <w:lang w:val="en-US" w:eastAsia="sl-SI"/>
              </w:rPr>
              <w:t>ugotovi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ali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ustreza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potrebam</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naročnika</w:t>
            </w:r>
            <w:proofErr w:type="spellEnd"/>
            <w:r w:rsidRPr="000F0B85">
              <w:rPr>
                <w:rFonts w:ascii="Times New Roman" w:eastAsia="Times New Roman" w:hAnsi="Times New Roman"/>
                <w:color w:val="000000"/>
                <w:position w:val="-2"/>
                <w:sz w:val="24"/>
                <w:szCs w:val="24"/>
                <w:lang w:val="en-US" w:eastAsia="sl-SI"/>
              </w:rPr>
              <w:t xml:space="preserve"> in </w:t>
            </w:r>
            <w:proofErr w:type="spellStart"/>
            <w:r w:rsidRPr="000F0B85">
              <w:rPr>
                <w:rFonts w:ascii="Times New Roman" w:eastAsia="Times New Roman" w:hAnsi="Times New Roman"/>
                <w:color w:val="000000"/>
                <w:position w:val="-2"/>
                <w:sz w:val="24"/>
                <w:szCs w:val="24"/>
                <w:lang w:val="en-US" w:eastAsia="sl-SI"/>
              </w:rPr>
              <w:t>dogovori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cena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Pogodbeni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stranki</w:t>
            </w:r>
            <w:proofErr w:type="spellEnd"/>
            <w:r w:rsidRPr="000F0B85">
              <w:rPr>
                <w:rFonts w:ascii="Times New Roman" w:eastAsia="Times New Roman" w:hAnsi="Times New Roman"/>
                <w:color w:val="000000"/>
                <w:position w:val="-2"/>
                <w:sz w:val="24"/>
                <w:szCs w:val="24"/>
                <w:lang w:val="en-US" w:eastAsia="sl-SI"/>
              </w:rPr>
              <w:t xml:space="preserve"> se </w:t>
            </w:r>
            <w:proofErr w:type="spellStart"/>
            <w:r w:rsidRPr="000F0B85">
              <w:rPr>
                <w:rFonts w:ascii="Times New Roman" w:eastAsia="Times New Roman" w:hAnsi="Times New Roman"/>
                <w:color w:val="000000"/>
                <w:position w:val="-2"/>
                <w:sz w:val="24"/>
                <w:szCs w:val="24"/>
                <w:lang w:val="en-US" w:eastAsia="sl-SI"/>
              </w:rPr>
              <w:t>dogovorita</w:t>
            </w:r>
            <w:proofErr w:type="spellEnd"/>
            <w:r w:rsidRPr="000F0B85">
              <w:rPr>
                <w:rFonts w:ascii="Times New Roman" w:eastAsia="Times New Roman" w:hAnsi="Times New Roman"/>
                <w:color w:val="000000"/>
                <w:position w:val="-2"/>
                <w:sz w:val="24"/>
                <w:szCs w:val="24"/>
                <w:lang w:val="en-US" w:eastAsia="sl-SI"/>
              </w:rPr>
              <w:t xml:space="preserve">, da </w:t>
            </w:r>
            <w:proofErr w:type="spellStart"/>
            <w:r w:rsidRPr="000F0B85">
              <w:rPr>
                <w:rFonts w:ascii="Times New Roman" w:eastAsia="Times New Roman" w:hAnsi="Times New Roman"/>
                <w:color w:val="000000"/>
                <w:position w:val="-2"/>
                <w:sz w:val="24"/>
                <w:szCs w:val="24"/>
                <w:lang w:val="en-US" w:eastAsia="sl-SI"/>
              </w:rPr>
              <w:t>nabave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drugega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istovrstnega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ne </w:t>
            </w:r>
            <w:proofErr w:type="spellStart"/>
            <w:r w:rsidRPr="000F0B85">
              <w:rPr>
                <w:rFonts w:ascii="Times New Roman" w:eastAsia="Times New Roman" w:hAnsi="Times New Roman"/>
                <w:color w:val="000000"/>
                <w:position w:val="-2"/>
                <w:sz w:val="24"/>
                <w:szCs w:val="24"/>
                <w:lang w:val="en-US" w:eastAsia="sl-SI"/>
              </w:rPr>
              <w:t>smejo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presegati</w:t>
            </w:r>
            <w:proofErr w:type="spellEnd"/>
            <w:r w:rsidRPr="000F0B85">
              <w:rPr>
                <w:rFonts w:ascii="Times New Roman" w:eastAsia="Times New Roman" w:hAnsi="Times New Roman"/>
                <w:color w:val="000000"/>
                <w:position w:val="-2"/>
                <w:sz w:val="24"/>
                <w:szCs w:val="24"/>
                <w:lang w:val="en-US" w:eastAsia="sl-SI"/>
              </w:rPr>
              <w:t xml:space="preserve"> 15% </w:t>
            </w:r>
            <w:proofErr w:type="spellStart"/>
            <w:r w:rsidRPr="000F0B85">
              <w:rPr>
                <w:rFonts w:ascii="Times New Roman" w:eastAsia="Times New Roman" w:hAnsi="Times New Roman"/>
                <w:color w:val="000000"/>
                <w:position w:val="-2"/>
                <w:sz w:val="24"/>
                <w:szCs w:val="24"/>
                <w:lang w:val="en-US" w:eastAsia="sl-SI"/>
              </w:rPr>
              <w:t>skupne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vrednosti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te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kupoprodajne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pogodbe</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0F0B85" w:rsidRPr="000F0B85" w:rsidRDefault="000F0B85" w:rsidP="000F0B85">
            <w:pPr>
              <w:spacing w:after="0" w:line="240" w:lineRule="auto"/>
              <w:jc w:val="both"/>
              <w:rPr>
                <w:rFonts w:ascii="Times New Roman" w:eastAsia="Times New Roman" w:hAnsi="Times New Roman"/>
                <w:sz w:val="24"/>
                <w:szCs w:val="20"/>
                <w:lang w:eastAsia="sl-SI"/>
              </w:rPr>
            </w:pPr>
          </w:p>
          <w:p w:rsidR="000F0B85" w:rsidRDefault="000F0B85" w:rsidP="000F0B85">
            <w:pPr>
              <w:spacing w:after="0" w:line="240" w:lineRule="auto"/>
              <w:jc w:val="both"/>
              <w:rPr>
                <w:rFonts w:ascii="Times New Roman" w:eastAsia="Times New Roman" w:hAnsi="Times New Roman"/>
                <w:sz w:val="24"/>
                <w:szCs w:val="20"/>
                <w:lang w:eastAsia="sl-SI"/>
              </w:rPr>
            </w:pPr>
          </w:p>
          <w:p w:rsidR="001543F3" w:rsidRDefault="001543F3" w:rsidP="000F0B85">
            <w:pPr>
              <w:spacing w:after="0" w:line="240" w:lineRule="auto"/>
              <w:jc w:val="both"/>
              <w:rPr>
                <w:rFonts w:ascii="Times New Roman" w:eastAsia="Times New Roman" w:hAnsi="Times New Roman"/>
                <w:sz w:val="24"/>
                <w:szCs w:val="20"/>
                <w:lang w:eastAsia="sl-SI"/>
              </w:rPr>
            </w:pPr>
          </w:p>
          <w:p w:rsidR="001543F3" w:rsidRDefault="001543F3" w:rsidP="000F0B85">
            <w:pPr>
              <w:spacing w:after="0" w:line="240" w:lineRule="auto"/>
              <w:jc w:val="both"/>
              <w:rPr>
                <w:rFonts w:ascii="Times New Roman" w:eastAsia="Times New Roman" w:hAnsi="Times New Roman"/>
                <w:sz w:val="24"/>
                <w:szCs w:val="20"/>
                <w:lang w:eastAsia="sl-SI"/>
              </w:rPr>
            </w:pPr>
          </w:p>
          <w:p w:rsidR="001543F3" w:rsidRPr="000F0B85" w:rsidRDefault="001543F3" w:rsidP="000F0B85">
            <w:pPr>
              <w:spacing w:after="0" w:line="240" w:lineRule="auto"/>
              <w:jc w:val="both"/>
              <w:rPr>
                <w:rFonts w:ascii="Times New Roman" w:eastAsia="Times New Roman" w:hAnsi="Times New Roman"/>
                <w:sz w:val="24"/>
                <w:szCs w:val="20"/>
                <w:lang w:eastAsia="sl-SI"/>
              </w:rPr>
            </w:pPr>
          </w:p>
          <w:p w:rsidR="000F0B85" w:rsidRPr="000F0B85" w:rsidRDefault="000F0B85" w:rsidP="000F0B85">
            <w:pPr>
              <w:numPr>
                <w:ilvl w:val="0"/>
                <w:numId w:val="15"/>
              </w:numPr>
              <w:spacing w:after="0" w:line="240" w:lineRule="auto"/>
              <w:jc w:val="center"/>
              <w:rPr>
                <w:rFonts w:ascii="Times New Roman" w:eastAsia="Times New Roman" w:hAnsi="Times New Roman"/>
                <w:b/>
                <w:sz w:val="24"/>
                <w:szCs w:val="20"/>
                <w:lang w:eastAsia="sl-SI"/>
              </w:rPr>
            </w:pPr>
            <w:r w:rsidRPr="000F0B85">
              <w:rPr>
                <w:rFonts w:ascii="Times New Roman" w:eastAsia="Times New Roman" w:hAnsi="Times New Roman"/>
                <w:b/>
                <w:sz w:val="24"/>
                <w:szCs w:val="20"/>
                <w:lang w:eastAsia="sl-SI"/>
              </w:rPr>
              <w:t>člen</w:t>
            </w:r>
          </w:p>
          <w:p w:rsidR="000F0B85" w:rsidRPr="000F0B85" w:rsidRDefault="000F0B85" w:rsidP="000F0B85">
            <w:pPr>
              <w:spacing w:after="0" w:line="240" w:lineRule="auto"/>
              <w:ind w:left="720"/>
              <w:jc w:val="both"/>
              <w:rPr>
                <w:rFonts w:ascii="Times New Roman" w:eastAsia="Times New Roman" w:hAnsi="Times New Roman"/>
                <w:sz w:val="24"/>
                <w:szCs w:val="20"/>
                <w:lang w:eastAsia="sl-SI"/>
              </w:rPr>
            </w:pPr>
          </w:p>
          <w:p w:rsidR="000F0B85" w:rsidRPr="000F0B85" w:rsidRDefault="000F0B85" w:rsidP="000F0B85">
            <w:pPr>
              <w:spacing w:after="0" w:line="240" w:lineRule="auto"/>
              <w:jc w:val="both"/>
              <w:rPr>
                <w:rFonts w:ascii="Times New Roman" w:eastAsia="Times New Roman" w:hAnsi="Times New Roman"/>
                <w:bCs/>
                <w:sz w:val="24"/>
                <w:szCs w:val="24"/>
                <w:lang w:eastAsia="sl-SI"/>
              </w:rPr>
            </w:pPr>
            <w:r w:rsidRPr="000F0B85">
              <w:rPr>
                <w:rFonts w:ascii="Times New Roman" w:eastAsia="Times New Roman" w:hAnsi="Times New Roman"/>
                <w:bCs/>
                <w:sz w:val="24"/>
                <w:szCs w:val="24"/>
                <w:lang w:eastAsia="sl-SI"/>
              </w:rPr>
              <w:t xml:space="preserve">Ta pogodba se sklepa predvidoma za obdobje od </w:t>
            </w:r>
            <w:r w:rsidR="001543F3">
              <w:rPr>
                <w:rFonts w:ascii="Times New Roman" w:eastAsia="Times New Roman" w:hAnsi="Times New Roman"/>
                <w:bCs/>
                <w:sz w:val="24"/>
                <w:szCs w:val="24"/>
                <w:lang w:eastAsia="sl-SI"/>
              </w:rPr>
              <w:t>01</w:t>
            </w:r>
            <w:r w:rsidRPr="000F0B85">
              <w:rPr>
                <w:rFonts w:ascii="Times New Roman" w:eastAsia="Times New Roman" w:hAnsi="Times New Roman"/>
                <w:bCs/>
                <w:sz w:val="24"/>
                <w:szCs w:val="24"/>
                <w:lang w:eastAsia="sl-SI"/>
              </w:rPr>
              <w:t>.0</w:t>
            </w:r>
            <w:r w:rsidR="001543F3">
              <w:rPr>
                <w:rFonts w:ascii="Times New Roman" w:eastAsia="Times New Roman" w:hAnsi="Times New Roman"/>
                <w:bCs/>
                <w:sz w:val="24"/>
                <w:szCs w:val="24"/>
                <w:lang w:eastAsia="sl-SI"/>
              </w:rPr>
              <w:t>9</w:t>
            </w:r>
            <w:r w:rsidRPr="000F0B85">
              <w:rPr>
                <w:rFonts w:ascii="Times New Roman" w:eastAsia="Times New Roman" w:hAnsi="Times New Roman"/>
                <w:bCs/>
                <w:sz w:val="24"/>
                <w:szCs w:val="24"/>
                <w:lang w:eastAsia="sl-SI"/>
              </w:rPr>
              <w:t xml:space="preserve">.2024 do </w:t>
            </w:r>
            <w:r w:rsidR="001543F3">
              <w:rPr>
                <w:rFonts w:ascii="Times New Roman" w:eastAsia="Times New Roman" w:hAnsi="Times New Roman"/>
                <w:bCs/>
                <w:sz w:val="24"/>
                <w:szCs w:val="24"/>
                <w:lang w:eastAsia="sl-SI"/>
              </w:rPr>
              <w:t>31</w:t>
            </w:r>
            <w:r w:rsidRPr="000F0B85">
              <w:rPr>
                <w:rFonts w:ascii="Times New Roman" w:eastAsia="Times New Roman" w:hAnsi="Times New Roman"/>
                <w:bCs/>
                <w:sz w:val="24"/>
                <w:szCs w:val="24"/>
                <w:lang w:eastAsia="sl-SI"/>
              </w:rPr>
              <w:t>.</w:t>
            </w:r>
            <w:r w:rsidR="001543F3">
              <w:rPr>
                <w:rFonts w:ascii="Times New Roman" w:eastAsia="Times New Roman" w:hAnsi="Times New Roman"/>
                <w:bCs/>
                <w:sz w:val="24"/>
                <w:szCs w:val="24"/>
                <w:lang w:eastAsia="sl-SI"/>
              </w:rPr>
              <w:t>08</w:t>
            </w:r>
            <w:r w:rsidRPr="000F0B85">
              <w:rPr>
                <w:rFonts w:ascii="Times New Roman" w:eastAsia="Times New Roman" w:hAnsi="Times New Roman"/>
                <w:bCs/>
                <w:sz w:val="24"/>
                <w:szCs w:val="24"/>
                <w:lang w:eastAsia="sl-SI"/>
              </w:rPr>
              <w:t xml:space="preserve">.2027 </w:t>
            </w:r>
            <w:r w:rsidRPr="000F0B85">
              <w:rPr>
                <w:rFonts w:ascii="Times New Roman" w:eastAsia="Times New Roman" w:hAnsi="Times New Roman"/>
                <w:sz w:val="24"/>
                <w:szCs w:val="24"/>
                <w:lang w:eastAsia="sl-SI"/>
              </w:rPr>
              <w:t>in začne veljati z dnem podpisa obeh pogodbenih strank in ko dobavitelj  naročniku predloži zavarovanje za dobro izvedbo pogodbenih obveznosti.</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sz w:val="24"/>
                <w:szCs w:val="24"/>
                <w:lang w:eastAsia="sl-SI"/>
              </w:rPr>
            </w:pPr>
            <w:r w:rsidRPr="000F0B85">
              <w:rPr>
                <w:rFonts w:ascii="Times New Roman" w:eastAsia="Times New Roman" w:hAnsi="Times New Roman"/>
                <w:b/>
                <w:bCs/>
                <w:color w:val="000000"/>
                <w:sz w:val="24"/>
                <w:szCs w:val="24"/>
                <w:lang w:eastAsia="sl-SI"/>
              </w:rPr>
              <w:t>4. člen</w:t>
            </w:r>
          </w:p>
          <w:tbl>
            <w:tblPr>
              <w:tblStyle w:val="NormalTablePHPDOCX1"/>
              <w:tblW w:w="0" w:type="auto"/>
              <w:tblInd w:w="108" w:type="dxa"/>
              <w:tblLayout w:type="fixed"/>
              <w:tblLook w:val="04A0" w:firstRow="1" w:lastRow="0" w:firstColumn="1" w:lastColumn="0" w:noHBand="0" w:noVBand="1"/>
            </w:tblPr>
            <w:tblGrid>
              <w:gridCol w:w="8572"/>
            </w:tblGrid>
            <w:tr w:rsidR="000F0B85" w:rsidRPr="000F0B85" w:rsidTr="00C910D5">
              <w:tc>
                <w:tcPr>
                  <w:tcW w:w="8572" w:type="dxa"/>
                  <w:tcMar>
                    <w:top w:w="0" w:type="auto"/>
                    <w:bottom w:w="0" w:type="auto"/>
                  </w:tcMar>
                </w:tcPr>
                <w:p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w:t>
                  </w:r>
                  <w:r w:rsidRPr="000F0B85">
                    <w:rPr>
                      <w:rFonts w:ascii="Times New Roman" w:eastAsia="Times New Roman" w:hAnsi="Times New Roman"/>
                      <w:sz w:val="24"/>
                      <w:szCs w:val="24"/>
                      <w:lang w:eastAsia="sl-SI"/>
                    </w:rPr>
                    <w:t>Naročnik bo dobavitelja o nastopu takšne okoliščine obvestil, takoj ko bo za takšno okoliščino izvedel, ta pogodba pa preneha veljati oz. je v mirovanju z dnem, ko naročnik sklene novo pogodbo z izbranim ponudnikom na podlagi skupnega javnega naročila.</w:t>
                  </w:r>
                </w:p>
              </w:tc>
            </w:tr>
          </w:tbl>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5.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IZVAJANJE POGODBE</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rsidR="000F0B85" w:rsidRPr="001543F3"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Kataloške številke morajo biti enake (pike, vejice, presledki,…) na vseh dokumentih (e-dobavnica, račun) in nalepki blaga ter škatli.</w:t>
            </w:r>
          </w:p>
          <w:p w:rsidR="000F0B85" w:rsidRPr="001543F3"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Dobavljeno blago mora biti označeno s črtno kodo, ki vsebuje podatke o artiklu in črtno kodo, ki vsebuje serijsko številko in lot.</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6.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CENE, VREDNOST POGODBE IN PLAČILNI POGOJI</w:t>
            </w: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Predmet te pogodbe so stalne nabave blaga za: </w:t>
            </w: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I./A) sklop: Klinasto oblikovana ravna brezcementna kolčna endoproteza s press fit acetabularnim delom: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I./B) sklop: Ravno klinasto oblikovano deblo (stem) v celotni dolžini prekrito s hidroksiapatitom  in press fit (+navojni acet.) acetabul z menjalnim vratom, standardno  izvedbo (vklučojoč offset varianto) in možnostjo implantacije cementiranega debla enake oblike ( poliran stem):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I./C) sklop: Anatomsko oblikovana kolčna endoproteza s press fit acetabularnim delom (ponvica):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I./D) sklop: </w:t>
            </w:r>
            <w:r w:rsidR="001543F3">
              <w:rPr>
                <w:rFonts w:ascii="Times New Roman" w:eastAsia="Times New Roman" w:hAnsi="Times New Roman"/>
                <w:noProof/>
                <w:sz w:val="24"/>
                <w:szCs w:val="24"/>
                <w:lang w:eastAsia="sl-SI"/>
              </w:rPr>
              <w:t>Kratkodebelna kolčna endoproteza z metafiznim vraščanjem</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 xml:space="preserve">I./E) sklop: Revizijska kolčna endoproteza - deblo (stem):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I./F) sklop:  Revizijski acetabul: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I./G) sklop: Acatabul z dvojno mobilnostjo (dual mobility cup):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I./H) sklop: Kratkodebelna kolčna endoproteza z metafiznim vraščanjem in press fit acetabularni del: </w:t>
            </w:r>
            <w:r w:rsidRPr="000F0B85">
              <w:rPr>
                <w:rFonts w:ascii="Times New Roman" w:eastAsia="Times New Roman" w:hAnsi="Times New Roman"/>
                <w:color w:val="000000"/>
                <w:position w:val="-2"/>
                <w:sz w:val="24"/>
                <w:szCs w:val="24"/>
                <w:lang w:eastAsia="sl-SI"/>
              </w:rPr>
              <w:t xml:space="preserve">skupna okvirna 1 letna vrednost  _________________ EUR brez DDV </w:t>
            </w:r>
            <w:r w:rsidRPr="000F0B85">
              <w:rPr>
                <w:rFonts w:ascii="Times New Roman" w:eastAsia="Times New Roman" w:hAnsi="Times New Roman"/>
                <w:color w:val="000000"/>
                <w:position w:val="-2"/>
                <w:sz w:val="24"/>
                <w:szCs w:val="24"/>
                <w:lang w:eastAsia="sl-SI"/>
              </w:rPr>
              <w:lastRenderedPageBreak/>
              <w:t>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Default="000F0B85" w:rsidP="000F0B85">
            <w:pPr>
              <w:spacing w:after="0" w:line="240" w:lineRule="auto"/>
              <w:jc w:val="both"/>
              <w:rPr>
                <w:rFonts w:ascii="Times New Roman" w:eastAsia="Times New Roman" w:hAnsi="Times New Roman"/>
                <w:sz w:val="24"/>
                <w:szCs w:val="24"/>
                <w:lang w:eastAsia="sl-SI"/>
              </w:rPr>
            </w:pPr>
          </w:p>
          <w:p w:rsidR="00D833DC" w:rsidRPr="000F0B85" w:rsidRDefault="00D833DC" w:rsidP="00D833DC">
            <w:pPr>
              <w:spacing w:after="0" w:line="240" w:lineRule="auto"/>
              <w:jc w:val="both"/>
              <w:rPr>
                <w:rFonts w:ascii="Times New Roman" w:eastAsia="Times New Roman" w:hAnsi="Times New Roman"/>
                <w:noProof/>
                <w:sz w:val="24"/>
                <w:szCs w:val="24"/>
                <w:lang w:eastAsia="sl-SI"/>
              </w:rPr>
            </w:pPr>
            <w:r w:rsidRPr="00D833DC">
              <w:rPr>
                <w:rFonts w:ascii="Times New Roman" w:eastAsia="Times New Roman" w:hAnsi="Times New Roman"/>
                <w:noProof/>
                <w:color w:val="FF0000"/>
                <w:sz w:val="24"/>
                <w:szCs w:val="24"/>
                <w:lang w:eastAsia="sl-SI"/>
              </w:rPr>
              <w:t xml:space="preserve">I./I) sklop: Klinasto oblikovana ravna brezcementna in cementna kolčna proteza z navigacijo: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D833DC" w:rsidRPr="000F0B85" w:rsidRDefault="00D833DC"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 xml:space="preserve">II./A sklop: Kolenska anatomsko oblikovana totalna endoproteza z možnostjo brezcementne implantacije in fiksacije s tantal mrežasto strukturo in  hemiartroplastično varianto (enak instrumentarij za implantacijo) tip I: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II./B) sklop: </w:t>
            </w:r>
            <w:r w:rsidR="001543F3" w:rsidRPr="00997B1A">
              <w:rPr>
                <w:rFonts w:ascii="Times New Roman" w:eastAsia="Times New Roman" w:hAnsi="Times New Roman"/>
                <w:noProof/>
                <w:sz w:val="24"/>
                <w:szCs w:val="24"/>
                <w:lang w:eastAsia="sl-SI"/>
              </w:rPr>
              <w:t xml:space="preserve">Anatomsko oblikovana kolenska endoproteza  </w:t>
            </w:r>
            <w:r w:rsidR="001543F3">
              <w:rPr>
                <w:rFonts w:ascii="Times New Roman" w:eastAsia="Times New Roman" w:hAnsi="Times New Roman"/>
                <w:noProof/>
                <w:sz w:val="24"/>
                <w:szCs w:val="24"/>
                <w:lang w:eastAsia="sl-SI"/>
              </w:rPr>
              <w:t xml:space="preserve">z asimetričnim tibilani platojem </w:t>
            </w:r>
            <w:r w:rsidR="001543F3" w:rsidRPr="00997B1A">
              <w:rPr>
                <w:rFonts w:ascii="Times New Roman" w:eastAsia="Times New Roman" w:hAnsi="Times New Roman"/>
                <w:noProof/>
                <w:sz w:val="24"/>
                <w:szCs w:val="24"/>
                <w:lang w:eastAsia="sl-SI"/>
              </w:rPr>
              <w:t>tip II</w:t>
            </w:r>
            <w:r w:rsidR="001543F3">
              <w:rPr>
                <w:rFonts w:ascii="Times New Roman" w:eastAsia="Times New Roman" w:hAnsi="Times New Roman"/>
                <w:noProof/>
                <w:sz w:val="24"/>
                <w:szCs w:val="24"/>
                <w:lang w:eastAsia="sl-SI"/>
              </w:rPr>
              <w:t xml:space="preserve"> (cementna in necementna varianta)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Default="000F0B85" w:rsidP="000F0B85">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 xml:space="preserve">II./C) sklop: </w:t>
            </w:r>
            <w:r w:rsidR="001543F3" w:rsidRPr="00997B1A">
              <w:rPr>
                <w:rFonts w:ascii="Times New Roman" w:eastAsia="Times New Roman" w:hAnsi="Times New Roman"/>
                <w:noProof/>
                <w:sz w:val="24"/>
                <w:szCs w:val="24"/>
                <w:lang w:eastAsia="sl-SI"/>
              </w:rPr>
              <w:t>Anatomsko oblikovana kolenska endoproteza  tip</w:t>
            </w:r>
            <w:r w:rsidR="001543F3" w:rsidRPr="00997B1A">
              <w:rPr>
                <w:rFonts w:ascii="Times New Roman" w:eastAsia="Times New Roman" w:hAnsi="Times New Roman"/>
                <w:sz w:val="24"/>
                <w:szCs w:val="24"/>
                <w:lang w:eastAsia="sl-SI"/>
              </w:rPr>
              <w:t xml:space="preserve"> III</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1543F3" w:rsidRDefault="001543F3" w:rsidP="000F0B85">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II./</w:t>
            </w:r>
            <w:r>
              <w:rPr>
                <w:rFonts w:ascii="Times New Roman" w:eastAsia="Times New Roman" w:hAnsi="Times New Roman"/>
                <w:noProof/>
                <w:sz w:val="24"/>
                <w:szCs w:val="24"/>
                <w:lang w:eastAsia="sl-SI"/>
              </w:rPr>
              <w:t>D</w:t>
            </w:r>
            <w:r w:rsidRPr="000F0B85">
              <w:rPr>
                <w:rFonts w:ascii="Times New Roman" w:eastAsia="Times New Roman" w:hAnsi="Times New Roman"/>
                <w:noProof/>
                <w:sz w:val="24"/>
                <w:szCs w:val="24"/>
                <w:lang w:eastAsia="sl-SI"/>
              </w:rPr>
              <w:t xml:space="preserve">) sklop: </w:t>
            </w:r>
            <w:r w:rsidRPr="00997B1A">
              <w:rPr>
                <w:rFonts w:ascii="Times New Roman" w:eastAsia="Times New Roman" w:hAnsi="Times New Roman"/>
                <w:noProof/>
                <w:sz w:val="24"/>
                <w:szCs w:val="24"/>
                <w:lang w:eastAsia="sl-SI"/>
              </w:rPr>
              <w:t>Anatomsko oblikovana kolenska endoproteza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1543F3" w:rsidRDefault="001543F3" w:rsidP="001543F3">
            <w:pPr>
              <w:spacing w:after="0" w:line="240" w:lineRule="auto"/>
              <w:jc w:val="both"/>
              <w:rPr>
                <w:rFonts w:ascii="Times New Roman" w:eastAsia="Times New Roman" w:hAnsi="Times New Roman"/>
                <w:color w:val="000000"/>
                <w:position w:val="-2"/>
                <w:sz w:val="24"/>
                <w:szCs w:val="24"/>
                <w:lang w:eastAsia="sl-SI"/>
              </w:rPr>
            </w:pPr>
          </w:p>
          <w:p w:rsidR="001543F3" w:rsidRDefault="001543F3" w:rsidP="001543F3">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II./</w:t>
            </w:r>
            <w:r>
              <w:rPr>
                <w:rFonts w:ascii="Times New Roman" w:eastAsia="Times New Roman" w:hAnsi="Times New Roman"/>
                <w:noProof/>
                <w:sz w:val="24"/>
                <w:szCs w:val="24"/>
                <w:lang w:eastAsia="sl-SI"/>
              </w:rPr>
              <w:t>E</w:t>
            </w:r>
            <w:r w:rsidRPr="000F0B85">
              <w:rPr>
                <w:rFonts w:ascii="Times New Roman" w:eastAsia="Times New Roman" w:hAnsi="Times New Roman"/>
                <w:noProof/>
                <w:sz w:val="24"/>
                <w:szCs w:val="24"/>
                <w:lang w:eastAsia="sl-SI"/>
              </w:rPr>
              <w:t xml:space="preserve">) sklop: </w:t>
            </w:r>
            <w:r>
              <w:rPr>
                <w:rFonts w:ascii="Times New Roman" w:eastAsia="Times New Roman" w:hAnsi="Times New Roman"/>
                <w:noProof/>
                <w:sz w:val="24"/>
                <w:szCs w:val="24"/>
                <w:lang w:eastAsia="sl-SI"/>
              </w:rPr>
              <w:t>Hemiartroplastika kolena – unikondilarna endoproteza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 xml:space="preserve">skupna okvirna 1 letna vrednost  _________________ EUR brez DDV ter skupna okvirna 1 letna vrednost ____________________ EUR z DDV, skupna okvirna 3 letna vrednost  </w:t>
            </w:r>
            <w:r w:rsidRPr="000F0B85">
              <w:rPr>
                <w:rFonts w:ascii="Times New Roman" w:eastAsia="Times New Roman" w:hAnsi="Times New Roman"/>
                <w:color w:val="000000"/>
                <w:position w:val="-2"/>
                <w:sz w:val="24"/>
                <w:szCs w:val="24"/>
                <w:lang w:eastAsia="sl-SI"/>
              </w:rPr>
              <w:lastRenderedPageBreak/>
              <w:t>_________________ EUR brez DDV ter skupna okvirna 3 letna vrednost ____________________ EUR z DDV, ki jih naročnik po obsegu in času ne more vnaprej določiti.</w:t>
            </w:r>
          </w:p>
          <w:p w:rsidR="001543F3" w:rsidRPr="000F0B85" w:rsidRDefault="001543F3" w:rsidP="000F0B85">
            <w:pPr>
              <w:spacing w:after="0" w:line="240" w:lineRule="auto"/>
              <w:jc w:val="both"/>
              <w:rPr>
                <w:rFonts w:ascii="Times New Roman" w:eastAsia="Times New Roman" w:hAnsi="Times New Roman"/>
                <w:noProof/>
                <w:sz w:val="24"/>
                <w:szCs w:val="24"/>
                <w:lang w:eastAsia="sl-SI"/>
              </w:rPr>
            </w:pPr>
          </w:p>
          <w:p w:rsidR="001543F3" w:rsidRDefault="001543F3" w:rsidP="001543F3">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II./</w:t>
            </w:r>
            <w:r>
              <w:rPr>
                <w:rFonts w:ascii="Times New Roman" w:eastAsia="Times New Roman" w:hAnsi="Times New Roman"/>
                <w:noProof/>
                <w:sz w:val="24"/>
                <w:szCs w:val="24"/>
                <w:lang w:eastAsia="sl-SI"/>
              </w:rPr>
              <w:t>F</w:t>
            </w:r>
            <w:r w:rsidRPr="000F0B85">
              <w:rPr>
                <w:rFonts w:ascii="Times New Roman" w:eastAsia="Times New Roman" w:hAnsi="Times New Roman"/>
                <w:noProof/>
                <w:sz w:val="24"/>
                <w:szCs w:val="24"/>
                <w:lang w:eastAsia="sl-SI"/>
              </w:rPr>
              <w:t xml:space="preserve">) sklop: </w:t>
            </w:r>
            <w:r w:rsidR="00367CA0" w:rsidRPr="00BD1EBF">
              <w:rPr>
                <w:rFonts w:ascii="Times New Roman" w:hAnsi="Times New Roman"/>
                <w:noProof/>
                <w:color w:val="FF0000"/>
                <w:sz w:val="24"/>
                <w:szCs w:val="24"/>
              </w:rPr>
              <w:t>Hemiartroplastika kolena cementna in brezcementna z navigacijo</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III. sklop: Ramenska endoproteza: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IV. sklop: Endoproteza skočnega sklepa: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V. A sklop: Vijaki  in plošče za fiksacijo korektivnih osteotomij na sprednjem delu stopala: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V. B sklop: Vijaki  in plošče za fiksacijo korektivnih osteotomij nazadnjem delu stopala</w:t>
            </w:r>
            <w:r w:rsidRPr="000F0B85">
              <w:rPr>
                <w:rFonts w:ascii="Times New Roman" w:eastAsia="Times New Roman" w:hAnsi="Times New Roman"/>
                <w:color w:val="000000"/>
                <w:position w:val="-2"/>
                <w:sz w:val="24"/>
                <w:szCs w:val="24"/>
                <w:lang w:eastAsia="sl-SI"/>
              </w:rPr>
              <w:t>: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t xml:space="preserve">VI. sklop: Poliaksialni transpedikularni vijaki za spondilodeze: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noProof/>
                <w:sz w:val="24"/>
                <w:szCs w:val="24"/>
                <w:lang w:eastAsia="sl-SI"/>
              </w:rPr>
            </w:pPr>
            <w:r w:rsidRPr="000F0B85">
              <w:rPr>
                <w:rFonts w:ascii="Times New Roman" w:eastAsia="Times New Roman" w:hAnsi="Times New Roman"/>
                <w:noProof/>
                <w:sz w:val="24"/>
                <w:szCs w:val="24"/>
                <w:lang w:eastAsia="sl-SI"/>
              </w:rPr>
              <w:lastRenderedPageBreak/>
              <w:t xml:space="preserve">VII. sklop: Interspinalni spacer – sistem za interspinalno dekompresijo (razmikalnik):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noProof/>
                <w:sz w:val="24"/>
                <w:szCs w:val="24"/>
                <w:lang w:eastAsia="sl-SI"/>
              </w:rPr>
              <w:t xml:space="preserve">VIII. sklop: </w:t>
            </w:r>
            <w:r w:rsidR="001543F3" w:rsidRPr="00997B1A">
              <w:rPr>
                <w:rFonts w:ascii="Times New Roman" w:eastAsia="Times New Roman" w:hAnsi="Times New Roman"/>
                <w:noProof/>
                <w:sz w:val="24"/>
                <w:szCs w:val="24"/>
                <w:lang w:eastAsia="sl-SI"/>
              </w:rPr>
              <w:t>Interspinalne košarice (cage) za spondilodeze lumbalne hrbtenice</w:t>
            </w:r>
            <w:r w:rsidR="001543F3">
              <w:rPr>
                <w:rFonts w:ascii="Times New Roman" w:eastAsia="Times New Roman" w:hAnsi="Times New Roman"/>
                <w:noProof/>
                <w:sz w:val="24"/>
                <w:szCs w:val="24"/>
                <w:lang w:eastAsia="sl-SI"/>
              </w:rPr>
              <w:t xml:space="preserve"> iz peek materiala</w:t>
            </w:r>
            <w:r w:rsidRPr="000F0B85">
              <w:rPr>
                <w:rFonts w:ascii="Times New Roman" w:eastAsia="Times New Roman" w:hAnsi="Times New Roman"/>
                <w:noProof/>
                <w:sz w:val="24"/>
                <w:szCs w:val="24"/>
                <w:lang w:eastAsia="sl-SI"/>
              </w:rPr>
              <w:t>:</w:t>
            </w:r>
            <w:r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Default="000F0B85" w:rsidP="000F0B85">
            <w:pPr>
              <w:spacing w:after="0" w:line="240" w:lineRule="auto"/>
              <w:jc w:val="both"/>
              <w:rPr>
                <w:rFonts w:ascii="Times New Roman" w:eastAsia="Times New Roman" w:hAnsi="Times New Roman"/>
                <w:sz w:val="24"/>
                <w:szCs w:val="24"/>
                <w:lang w:eastAsia="sl-SI"/>
              </w:rPr>
            </w:pPr>
          </w:p>
          <w:p w:rsidR="001543F3" w:rsidRPr="009B4A29" w:rsidRDefault="001543F3" w:rsidP="009B4A29">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noProof/>
                <w:sz w:val="24"/>
                <w:szCs w:val="24"/>
                <w:lang w:eastAsia="sl-SI"/>
              </w:rPr>
              <w:t>IX</w:t>
            </w:r>
            <w:r w:rsidRPr="000F0B85">
              <w:rPr>
                <w:rFonts w:ascii="Times New Roman" w:eastAsia="Times New Roman" w:hAnsi="Times New Roman"/>
                <w:noProof/>
                <w:sz w:val="24"/>
                <w:szCs w:val="24"/>
                <w:lang w:eastAsia="sl-SI"/>
              </w:rPr>
              <w:t xml:space="preserve">. sklop: </w:t>
            </w:r>
            <w:proofErr w:type="spellStart"/>
            <w:r>
              <w:rPr>
                <w:rFonts w:ascii="Times New Roman" w:eastAsia="Times New Roman" w:hAnsi="Times New Roman"/>
                <w:sz w:val="24"/>
                <w:szCs w:val="24"/>
                <w:lang w:eastAsia="sl-SI"/>
              </w:rPr>
              <w:t>Interspinalne</w:t>
            </w:r>
            <w:proofErr w:type="spellEnd"/>
            <w:r>
              <w:rPr>
                <w:rFonts w:ascii="Times New Roman" w:eastAsia="Times New Roman" w:hAnsi="Times New Roman"/>
                <w:sz w:val="24"/>
                <w:szCs w:val="24"/>
                <w:lang w:eastAsia="sl-SI"/>
              </w:rPr>
              <w:t xml:space="preserve"> košarice (</w:t>
            </w:r>
            <w:proofErr w:type="spellStart"/>
            <w:r>
              <w:rPr>
                <w:rFonts w:ascii="Times New Roman" w:eastAsia="Times New Roman" w:hAnsi="Times New Roman"/>
                <w:sz w:val="24"/>
                <w:szCs w:val="24"/>
                <w:lang w:eastAsia="sl-SI"/>
              </w:rPr>
              <w:t>cage</w:t>
            </w:r>
            <w:proofErr w:type="spellEnd"/>
            <w:r>
              <w:rPr>
                <w:rFonts w:ascii="Times New Roman" w:eastAsia="Times New Roman" w:hAnsi="Times New Roman"/>
                <w:sz w:val="24"/>
                <w:szCs w:val="24"/>
                <w:lang w:eastAsia="sl-SI"/>
              </w:rPr>
              <w:t xml:space="preserve">) za </w:t>
            </w:r>
            <w:proofErr w:type="spellStart"/>
            <w:r>
              <w:rPr>
                <w:rFonts w:ascii="Times New Roman" w:eastAsia="Times New Roman" w:hAnsi="Times New Roman"/>
                <w:sz w:val="24"/>
                <w:szCs w:val="24"/>
                <w:lang w:eastAsia="sl-SI"/>
              </w:rPr>
              <w:t>spondilodeze</w:t>
            </w:r>
            <w:proofErr w:type="spellEnd"/>
            <w:r>
              <w:rPr>
                <w:rFonts w:ascii="Times New Roman" w:eastAsia="Times New Roman" w:hAnsi="Times New Roman"/>
                <w:sz w:val="24"/>
                <w:szCs w:val="24"/>
                <w:lang w:eastAsia="sl-SI"/>
              </w:rPr>
              <w:t xml:space="preserve"> lumbalne in torakalne hrbtenice iz </w:t>
            </w:r>
            <w:proofErr w:type="spellStart"/>
            <w:r>
              <w:rPr>
                <w:rFonts w:ascii="Times New Roman" w:eastAsia="Times New Roman" w:hAnsi="Times New Roman"/>
                <w:sz w:val="24"/>
                <w:szCs w:val="24"/>
                <w:lang w:eastAsia="sl-SI"/>
              </w:rPr>
              <w:t>titanijske</w:t>
            </w:r>
            <w:proofErr w:type="spellEnd"/>
            <w:r>
              <w:rPr>
                <w:rFonts w:ascii="Times New Roman" w:eastAsia="Times New Roman" w:hAnsi="Times New Roman"/>
                <w:sz w:val="24"/>
                <w:szCs w:val="24"/>
                <w:lang w:eastAsia="sl-SI"/>
              </w:rPr>
              <w:t xml:space="preserve"> zlitine</w:t>
            </w:r>
            <w:r w:rsidRPr="000F0B85">
              <w:rPr>
                <w:rFonts w:ascii="Times New Roman" w:eastAsia="Times New Roman" w:hAnsi="Times New Roman"/>
                <w:noProof/>
                <w:sz w:val="24"/>
                <w:szCs w:val="24"/>
                <w:lang w:eastAsia="sl-SI"/>
              </w:rPr>
              <w:t>:</w:t>
            </w:r>
            <w:r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1543F3" w:rsidRDefault="001543F3"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X</w:t>
            </w:r>
            <w:bookmarkStart w:id="2" w:name="_GoBack"/>
            <w:bookmarkEnd w:id="2"/>
            <w:r w:rsidRPr="000F0B85">
              <w:rPr>
                <w:rFonts w:ascii="Times New Roman" w:eastAsia="Times New Roman" w:hAnsi="Times New Roman"/>
                <w:sz w:val="24"/>
                <w:szCs w:val="24"/>
                <w:lang w:eastAsia="sl-SI"/>
              </w:rPr>
              <w:t xml:space="preserve">. sklop: Fiksacijske plošče za </w:t>
            </w:r>
            <w:proofErr w:type="spellStart"/>
            <w:r w:rsidRPr="000F0B85">
              <w:rPr>
                <w:rFonts w:ascii="Times New Roman" w:eastAsia="Times New Roman" w:hAnsi="Times New Roman"/>
                <w:sz w:val="24"/>
                <w:szCs w:val="24"/>
                <w:lang w:eastAsia="sl-SI"/>
              </w:rPr>
              <w:t>perioprotetične</w:t>
            </w:r>
            <w:proofErr w:type="spellEnd"/>
            <w:r w:rsidRPr="000F0B85">
              <w:rPr>
                <w:rFonts w:ascii="Times New Roman" w:eastAsia="Times New Roman" w:hAnsi="Times New Roman"/>
                <w:sz w:val="24"/>
                <w:szCs w:val="24"/>
                <w:lang w:eastAsia="sl-SI"/>
              </w:rPr>
              <w:t xml:space="preserve"> zlome proksimalnega femurja, vključno s </w:t>
            </w:r>
            <w:proofErr w:type="spellStart"/>
            <w:r w:rsidRPr="000F0B85">
              <w:rPr>
                <w:rFonts w:ascii="Times New Roman" w:eastAsia="Times New Roman" w:hAnsi="Times New Roman"/>
                <w:sz w:val="24"/>
                <w:szCs w:val="24"/>
                <w:lang w:eastAsia="sl-SI"/>
              </w:rPr>
              <w:t>trohanterno</w:t>
            </w:r>
            <w:proofErr w:type="spellEnd"/>
            <w:r w:rsidRPr="000F0B85">
              <w:rPr>
                <w:rFonts w:ascii="Times New Roman" w:eastAsia="Times New Roman" w:hAnsi="Times New Roman"/>
                <w:sz w:val="24"/>
                <w:szCs w:val="24"/>
                <w:lang w:eastAsia="sl-SI"/>
              </w:rPr>
              <w:t xml:space="preserve"> </w:t>
            </w:r>
            <w:proofErr w:type="spellStart"/>
            <w:r w:rsidRPr="000F0B85">
              <w:rPr>
                <w:rFonts w:ascii="Times New Roman" w:eastAsia="Times New Roman" w:hAnsi="Times New Roman"/>
                <w:sz w:val="24"/>
                <w:szCs w:val="24"/>
                <w:lang w:eastAsia="sl-SI"/>
              </w:rPr>
              <w:t>klukasto</w:t>
            </w:r>
            <w:proofErr w:type="spellEnd"/>
            <w:r w:rsidRPr="000F0B85">
              <w:rPr>
                <w:rFonts w:ascii="Times New Roman" w:eastAsia="Times New Roman" w:hAnsi="Times New Roman"/>
                <w:sz w:val="24"/>
                <w:szCs w:val="24"/>
                <w:lang w:eastAsia="sl-SI"/>
              </w:rPr>
              <w:t xml:space="preserve"> ploščo (</w:t>
            </w:r>
            <w:proofErr w:type="spellStart"/>
            <w:r w:rsidRPr="000F0B85">
              <w:rPr>
                <w:rFonts w:ascii="Times New Roman" w:eastAsia="Times New Roman" w:hAnsi="Times New Roman"/>
                <w:sz w:val="24"/>
                <w:szCs w:val="24"/>
                <w:lang w:eastAsia="sl-SI"/>
              </w:rPr>
              <w:t>hook</w:t>
            </w:r>
            <w:proofErr w:type="spellEnd"/>
            <w:r w:rsidRPr="000F0B85">
              <w:rPr>
                <w:rFonts w:ascii="Times New Roman" w:eastAsia="Times New Roman" w:hAnsi="Times New Roman"/>
                <w:sz w:val="24"/>
                <w:szCs w:val="24"/>
                <w:lang w:eastAsia="sl-SI"/>
              </w:rPr>
              <w:t xml:space="preserve"> plate): </w:t>
            </w:r>
            <w:r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0F0B85">
              <w:rPr>
                <w:rFonts w:ascii="Times New Roman" w:eastAsia="Times New Roman" w:hAnsi="Times New Roman"/>
                <w:color w:val="000000"/>
                <w:sz w:val="24"/>
                <w:szCs w:val="24"/>
                <w:lang w:eastAsia="sl-SI"/>
              </w:rPr>
              <w:t>ddp</w:t>
            </w:r>
            <w:proofErr w:type="spellEnd"/>
            <w:r w:rsidRPr="000F0B85">
              <w:rPr>
                <w:rFonts w:ascii="Times New Roman" w:eastAsia="Times New Roman" w:hAnsi="Times New Roman"/>
                <w:color w:val="000000"/>
                <w:sz w:val="24"/>
                <w:szCs w:val="24"/>
                <w:lang w:eastAsia="sl-SI"/>
              </w:rPr>
              <w:t xml:space="preserve"> skladišče naročnika razloženo.</w:t>
            </w:r>
          </w:p>
          <w:p w:rsidR="000F0B85" w:rsidRPr="000F0B85" w:rsidRDefault="000F0B85" w:rsidP="000F0B85">
            <w:pPr>
              <w:spacing w:before="225" w:after="225" w:line="240" w:lineRule="auto"/>
              <w:jc w:val="both"/>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Cene blaga po predračunu so fiksne za celoten čas trajanja pogodbe.</w:t>
            </w:r>
          </w:p>
          <w:p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 xml:space="preserve">Dobavitelj se obveže, da bo v primeru prodaje identičnih artiklov – blaga, kot so artikli, ki so predmet te pogodbe (enaka kataloška številka, isti </w:t>
            </w:r>
            <w:proofErr w:type="spellStart"/>
            <w:r w:rsidRPr="000F0B85">
              <w:rPr>
                <w:rFonts w:ascii="Times New Roman" w:eastAsia="Times New Roman" w:hAnsi="Times New Roman"/>
                <w:color w:val="000000"/>
                <w:sz w:val="24"/>
                <w:szCs w:val="24"/>
                <w:lang w:eastAsia="sl-SI"/>
              </w:rPr>
              <w:t>pronaročnik</w:t>
            </w:r>
            <w:proofErr w:type="spellEnd"/>
            <w:r w:rsidRPr="000F0B85">
              <w:rPr>
                <w:rFonts w:ascii="Times New Roman" w:eastAsia="Times New Roman" w:hAnsi="Times New Roman"/>
                <w:color w:val="000000"/>
                <w:sz w:val="24"/>
                <w:szCs w:val="24"/>
                <w:lang w:eastAsia="sl-SI"/>
              </w:rPr>
              <w:t xml:space="preserve">,…)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w:t>
            </w:r>
            <w:r w:rsidRPr="000F0B85">
              <w:rPr>
                <w:rFonts w:ascii="Times New Roman" w:eastAsia="Times New Roman" w:hAnsi="Times New Roman"/>
                <w:color w:val="000000"/>
                <w:sz w:val="24"/>
                <w:szCs w:val="24"/>
                <w:lang w:eastAsia="sl-SI"/>
              </w:rPr>
              <w:lastRenderedPageBreak/>
              <w:t>čas trajanja pogodbe. Dobavitelj je na pisno zahtevo naročnika dolžan predložiti ustrezno dokumentacijo o izkazovanju navedenih okoliščin.</w:t>
            </w: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7. člen</w:t>
            </w:r>
          </w:p>
          <w:p w:rsidR="000F0B85" w:rsidRPr="000F0B85" w:rsidRDefault="000F0B85" w:rsidP="000F0B85">
            <w:pPr>
              <w:spacing w:after="0" w:line="240" w:lineRule="auto"/>
              <w:jc w:val="center"/>
              <w:rPr>
                <w:rFonts w:ascii="Times New Roman" w:eastAsia="Times New Roman" w:hAnsi="Times New Roman"/>
                <w:bCs/>
                <w:sz w:val="24"/>
                <w:szCs w:val="24"/>
                <w:lang w:eastAsia="sl-SI"/>
              </w:rPr>
            </w:pPr>
            <w:r w:rsidRPr="000F0B85">
              <w:rPr>
                <w:rFonts w:ascii="Times New Roman" w:eastAsia="Times New Roman" w:hAnsi="Times New Roman"/>
                <w:b/>
                <w:bCs/>
                <w:sz w:val="24"/>
                <w:szCs w:val="24"/>
                <w:lang w:eastAsia="sl-SI"/>
              </w:rPr>
              <w:t>VSEBINA RAČUNA</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Dobavitelj izda naročniku račun v slovenskem jeziku v osmih (8) dneh po opravljeni dobavi blaga, v kolikor se pogodbeni stranki ne dogovorita drugače.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račun ni izstavljen v slovenskem jeziku ima naročnik pravico do zavrnitve računa.</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Račun mora poleg zakonsko določenih elementov vsebovati še:</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oznake in datum naročil,</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specifikacijo dobavljenega blaga,</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kopijo potrjene dobavnice,</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oznako oziroma številko javnega naročila, ki je navedena na portalu javnih naročil.</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izstavi račun v elektronski obliki (</w:t>
            </w:r>
            <w:proofErr w:type="spellStart"/>
            <w:r w:rsidRPr="000F0B85">
              <w:rPr>
                <w:rFonts w:ascii="Times New Roman" w:eastAsia="Times New Roman" w:hAnsi="Times New Roman"/>
                <w:sz w:val="24"/>
                <w:szCs w:val="24"/>
                <w:lang w:eastAsia="sl-SI"/>
              </w:rPr>
              <w:t>eRačun</w:t>
            </w:r>
            <w:proofErr w:type="spellEnd"/>
            <w:r w:rsidRPr="000F0B85">
              <w:rPr>
                <w:rFonts w:ascii="Times New Roman" w:eastAsia="Times New Roman" w:hAnsi="Times New Roman"/>
                <w:sz w:val="24"/>
                <w:szCs w:val="24"/>
                <w:lang w:eastAsia="sl-SI"/>
              </w:rPr>
              <w:t xml:space="preserve">) preko spletnega portala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 kolikor naročnik računa praviloma ne zavrne v roku 8 delovnih dni od prejema, se račun šteje za potrjenega.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8. člen</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NAČIN PLAČILA</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 xml:space="preserve">Naročnik se zaveže plačati račun v roku </w:t>
            </w:r>
            <w:r w:rsidR="001543F3">
              <w:rPr>
                <w:rFonts w:ascii="Times New Roman" w:eastAsia="Times New Roman" w:hAnsi="Times New Roman"/>
                <w:sz w:val="24"/>
                <w:szCs w:val="24"/>
                <w:lang w:eastAsia="sl-SI"/>
              </w:rPr>
              <w:t>3</w:t>
            </w:r>
            <w:r w:rsidRPr="001543F3">
              <w:rPr>
                <w:rFonts w:ascii="Times New Roman" w:eastAsia="Times New Roman" w:hAnsi="Times New Roman"/>
                <w:sz w:val="24"/>
                <w:szCs w:val="24"/>
                <w:lang w:eastAsia="sl-SI"/>
              </w:rPr>
              <w:t xml:space="preserve">0 dni od prejema pravilno izstavljenega računa na transakcijski račun izvajalca. </w:t>
            </w: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1543F3" w:rsidRDefault="001543F3"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1543F3" w:rsidRDefault="001543F3"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9.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VZPOSTAVITEV KONSIGNACIJSKEGA SKLADIŠČA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Vzpostavitev konsignacijskega skladišča se bo vršila na podlagi poziva naročnika. Izhodiščne vrste in količine stranki dogovorita po podpisu pogodbe oz. pred napolnitvijo konsignacijskega skladišča.</w:t>
            </w: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da bo v primeru izbire vsebino konsignacijskega skladišča sproti prilagajal dejanskim potrebam naročnika.</w:t>
            </w: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Cs/>
                <w:color w:val="000000"/>
                <w:sz w:val="24"/>
                <w:szCs w:val="24"/>
                <w:lang w:eastAsia="sl-SI"/>
              </w:rPr>
              <w:t>Naročnik pa se zavezuje, da bo v konsignacijskem skladišču zahteval samo količino, ki bo naročniku omogočala nemoteno izvajanje delovnega procesa.</w:t>
            </w: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10.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NAROČANJE</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Naročnik bo blago iz posameznega sklopa/podsklopa naročal na </w:t>
            </w:r>
            <w:r w:rsidRPr="000F0B85">
              <w:rPr>
                <w:rFonts w:ascii="Times New Roman" w:eastAsia="Times New Roman" w:hAnsi="Times New Roman"/>
                <w:bCs/>
                <w:sz w:val="24"/>
                <w:szCs w:val="24"/>
                <w:lang w:eastAsia="sl-SI"/>
              </w:rPr>
              <w:t>en</w:t>
            </w:r>
            <w:r w:rsidRPr="000F0B85">
              <w:rPr>
                <w:rFonts w:ascii="Times New Roman" w:eastAsia="Times New Roman" w:hAnsi="Times New Roman"/>
                <w:bCs/>
                <w:color w:val="000000"/>
                <w:sz w:val="24"/>
                <w:szCs w:val="24"/>
                <w:lang w:eastAsia="sl-SI"/>
              </w:rPr>
              <w:t xml:space="preserve"> način:</w:t>
            </w:r>
          </w:p>
          <w:p w:rsidR="000F0B85" w:rsidRPr="000F0B85" w:rsidRDefault="000F0B85" w:rsidP="000F0B85">
            <w:pPr>
              <w:numPr>
                <w:ilvl w:val="0"/>
                <w:numId w:val="18"/>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konsignacijskih nakupov na podlagi odjav porabljenega blaga v konsignacijskem skladišču</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Naročnik bo na naročilnici oziroma odjavi (v nadaljevanju </w:t>
            </w:r>
            <w:proofErr w:type="spellStart"/>
            <w:r w:rsidRPr="000F0B85">
              <w:rPr>
                <w:rFonts w:ascii="Times New Roman" w:eastAsia="Times New Roman" w:hAnsi="Times New Roman"/>
                <w:sz w:val="24"/>
                <w:szCs w:val="24"/>
                <w:lang w:eastAsia="sl-SI"/>
              </w:rPr>
              <w:t>izdajnica</w:t>
            </w:r>
            <w:proofErr w:type="spellEnd"/>
            <w:r w:rsidRPr="000F0B85">
              <w:rPr>
                <w:rFonts w:ascii="Times New Roman" w:eastAsia="Times New Roman" w:hAnsi="Times New Roman"/>
                <w:sz w:val="24"/>
                <w:szCs w:val="24"/>
                <w:lang w:eastAsia="sl-SI"/>
              </w:rPr>
              <w:t>) opredelil vrste in količino blaga.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11.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DOBAVA BLAGA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zagotavljati: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naročniku dobavljala blago v skladu s ponudbeno specifikacijo in specifikacijo zahtev naročnika;</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vršil dostavo blaga </w:t>
            </w:r>
            <w:proofErr w:type="spellStart"/>
            <w:r w:rsidRPr="000F0B85">
              <w:rPr>
                <w:rFonts w:ascii="Times New Roman" w:eastAsia="Times New Roman" w:hAnsi="Times New Roman"/>
                <w:sz w:val="24"/>
                <w:szCs w:val="24"/>
                <w:lang w:eastAsia="sl-SI"/>
              </w:rPr>
              <w:t>ddp</w:t>
            </w:r>
            <w:proofErr w:type="spellEnd"/>
            <w:r w:rsidRPr="000F0B85">
              <w:rPr>
                <w:rFonts w:ascii="Times New Roman" w:eastAsia="Times New Roman" w:hAnsi="Times New Roman"/>
                <w:sz w:val="24"/>
                <w:szCs w:val="24"/>
                <w:lang w:eastAsia="sl-SI"/>
              </w:rPr>
              <w:t xml:space="preserve"> </w:t>
            </w:r>
            <w:r w:rsidR="008E5824">
              <w:rPr>
                <w:rFonts w:ascii="Times New Roman" w:eastAsia="Times New Roman" w:hAnsi="Times New Roman"/>
                <w:sz w:val="24"/>
                <w:szCs w:val="24"/>
                <w:lang w:eastAsia="sl-SI"/>
              </w:rPr>
              <w:t>Skladišče lekarna</w:t>
            </w:r>
            <w:r w:rsidRPr="000F0B85">
              <w:rPr>
                <w:rFonts w:ascii="Times New Roman" w:eastAsia="Times New Roman" w:hAnsi="Times New Roman"/>
                <w:sz w:val="24"/>
                <w:szCs w:val="24"/>
                <w:lang w:eastAsia="sl-SI"/>
              </w:rPr>
              <w:t>, Splošna bolnišnica Murska Sobota razloženo v skladišče nabave naročnika (v primeru konsignacijskega načina dobave) in v centralni operacijski blok</w:t>
            </w:r>
            <w:r w:rsidRPr="000F0B85">
              <w:rPr>
                <w:rFonts w:ascii="Times New Roman" w:eastAsia="Times New Roman" w:hAnsi="Times New Roman"/>
                <w:color w:val="FF0000"/>
                <w:sz w:val="24"/>
                <w:szCs w:val="24"/>
                <w:lang w:eastAsia="sl-SI"/>
              </w:rPr>
              <w:t xml:space="preserve"> </w:t>
            </w:r>
            <w:r w:rsidRPr="000F0B85">
              <w:rPr>
                <w:rFonts w:ascii="Times New Roman" w:eastAsia="Times New Roman" w:hAnsi="Times New Roman"/>
                <w:sz w:val="24"/>
                <w:szCs w:val="24"/>
                <w:lang w:eastAsia="sl-SI"/>
              </w:rPr>
              <w:t>(v primeru izredne/enkratne dobave);</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dobavni rok za vse načine nakupov, in sicer </w:t>
            </w:r>
            <w:proofErr w:type="spellStart"/>
            <w:r w:rsidRPr="000F0B85">
              <w:rPr>
                <w:rFonts w:ascii="Times New Roman" w:eastAsia="Times New Roman" w:hAnsi="Times New Roman"/>
                <w:sz w:val="24"/>
                <w:szCs w:val="24"/>
                <w:lang w:eastAsia="sl-SI"/>
              </w:rPr>
              <w:t>max</w:t>
            </w:r>
            <w:proofErr w:type="spellEnd"/>
            <w:r w:rsidRPr="000F0B85">
              <w:rPr>
                <w:rFonts w:ascii="Times New Roman" w:eastAsia="Times New Roman" w:hAnsi="Times New Roman"/>
                <w:sz w:val="24"/>
                <w:szCs w:val="24"/>
                <w:lang w:eastAsia="sl-SI"/>
              </w:rPr>
              <w:t>. 48 ur, v primeru nujnosti manj po predhodnem dogovoru z naročnikom, šteto od prejema pisnega naročila/</w:t>
            </w:r>
            <w:proofErr w:type="spellStart"/>
            <w:r w:rsidRPr="000F0B85">
              <w:rPr>
                <w:rFonts w:ascii="Times New Roman" w:eastAsia="Times New Roman" w:hAnsi="Times New Roman"/>
                <w:sz w:val="24"/>
                <w:szCs w:val="24"/>
                <w:lang w:eastAsia="sl-SI"/>
              </w:rPr>
              <w:t>izdajnice</w:t>
            </w:r>
            <w:proofErr w:type="spellEnd"/>
            <w:r w:rsidRPr="000F0B85">
              <w:rPr>
                <w:rFonts w:ascii="Times New Roman" w:eastAsia="Times New Roman" w:hAnsi="Times New Roman"/>
                <w:sz w:val="24"/>
                <w:szCs w:val="24"/>
                <w:lang w:eastAsia="sl-SI"/>
              </w:rPr>
              <w:t xml:space="preserve"> s strani pooblaščenega predstavnika naročnika;</w:t>
            </w:r>
          </w:p>
          <w:p w:rsidR="000F0B85" w:rsidRPr="001B470A"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1B470A">
              <w:rPr>
                <w:rFonts w:ascii="Times New Roman" w:eastAsia="Times New Roman" w:hAnsi="Times New Roman"/>
                <w:sz w:val="24"/>
                <w:szCs w:val="24"/>
                <w:lang w:eastAsia="sl-SI"/>
              </w:rPr>
              <w:lastRenderedPageBreak/>
              <w:t xml:space="preserve">da bo v primeru, da blaga ne bo mogel dostaviti v pogodbenem roku o tem pisno obvestila naročnika, in sicer na e-mail: </w:t>
            </w:r>
            <w:hyperlink r:id="rId7" w:history="1">
              <w:r w:rsidR="008E5824" w:rsidRPr="00B92428">
                <w:rPr>
                  <w:rFonts w:ascii="Times New Roman" w:eastAsia="Times New Roman" w:hAnsi="Times New Roman"/>
                  <w:color w:val="0000FF"/>
                  <w:sz w:val="24"/>
                  <w:szCs w:val="24"/>
                  <w:u w:val="single"/>
                  <w:lang w:eastAsia="sl-SI"/>
                </w:rPr>
                <w:t>lekarna.narocila.mp@sb-ms.si</w:t>
              </w:r>
            </w:hyperlink>
            <w:r w:rsidRPr="001B470A">
              <w:rPr>
                <w:rFonts w:ascii="Times New Roman" w:eastAsia="Times New Roman" w:hAnsi="Times New Roman"/>
                <w:sz w:val="24"/>
                <w:szCs w:val="24"/>
                <w:lang w:eastAsia="sl-SI"/>
              </w:rPr>
              <w:t>;</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načelo sledljivosti pri naročniku, pri čemer se zavezuje ob dobavah blaga sklicevati na naročilnico/</w:t>
            </w:r>
            <w:proofErr w:type="spellStart"/>
            <w:r w:rsidRPr="000F0B85">
              <w:rPr>
                <w:rFonts w:ascii="Times New Roman" w:eastAsia="Times New Roman" w:hAnsi="Times New Roman"/>
                <w:sz w:val="24"/>
                <w:szCs w:val="24"/>
                <w:lang w:eastAsia="sl-SI"/>
              </w:rPr>
              <w:t>izdajnico</w:t>
            </w:r>
            <w:proofErr w:type="spellEnd"/>
            <w:r w:rsidRPr="000F0B85">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bosta dobavnica in račun napisana v slovenskem jeziku.</w:t>
            </w:r>
          </w:p>
          <w:p w:rsidR="000F0B85" w:rsidRPr="000F0B85" w:rsidRDefault="000F0B85" w:rsidP="000F0B85">
            <w:pPr>
              <w:spacing w:after="0" w:line="240" w:lineRule="auto"/>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Vsa dobava se vrši v dopoldanskem delovnem času naročnika, to je od 7:00 ure do vključno 14:00 ure.</w:t>
            </w:r>
          </w:p>
          <w:p w:rsidR="000F0B85" w:rsidRPr="000F0B85" w:rsidRDefault="000F0B85" w:rsidP="000F0B85">
            <w:pPr>
              <w:spacing w:after="0" w:line="240" w:lineRule="auto"/>
              <w:jc w:val="both"/>
              <w:rPr>
                <w:rFonts w:ascii="Times New Roman" w:eastAsia="Times New Roman" w:hAnsi="Times New Roman"/>
                <w:sz w:val="24"/>
                <w:szCs w:val="24"/>
                <w:lang w:eastAsia="ar-SA"/>
              </w:rPr>
            </w:pPr>
          </w:p>
          <w:p w:rsidR="000F0B85" w:rsidRP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Dobavitelj mora hkrati z blagom naročniku izročiti tudi pravilno izpolnjeno dobavnico v elektronski in/ali fizični obliki.</w:t>
            </w: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12.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PREVZEM BLAGA</w:t>
            </w:r>
          </w:p>
          <w:p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r w:rsidRPr="000F0B85">
              <w:rPr>
                <w:rFonts w:ascii="Times New Roman" w:eastAsia="Times New Roman" w:hAnsi="Times New Roman"/>
                <w:bCs/>
                <w:i/>
                <w:color w:val="000000"/>
                <w:sz w:val="24"/>
                <w:szCs w:val="24"/>
                <w:lang w:eastAsia="sl-SI"/>
              </w:rPr>
              <w:t>(prevzem blaga v konsignacijsko skladišče-konsignacijski nakup)</w:t>
            </w:r>
          </w:p>
          <w:p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p>
          <w:p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obvezuje naročeno blago v celoti prevzeti na podlagi prenosnice oz. drugega ustreznega dokumenta ter elektronske dobavnice s strani dobavitelja.</w:t>
            </w:r>
          </w:p>
          <w:p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v primeru konsignacijskega načina dobave obvezuje:</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v svojih prostorih zagotovil ustrezen prostor za skladiščenje konsignacijskega blaga;</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konsignacijsko blago hranil ločeno od ostalega blaga in v skladu z Dobro skladiščno prakso;</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o porabi blaga iz konsignacijskega skladišča najmanj enkrat tedensko pisno obvesti izvajalca, in sicer z izpolnjenim in potrjenim obrazcem odjave z nazivom »</w:t>
            </w:r>
            <w:proofErr w:type="spellStart"/>
            <w:r w:rsidRPr="000F0B85">
              <w:rPr>
                <w:rFonts w:ascii="Times New Roman" w:eastAsia="Times New Roman" w:hAnsi="Times New Roman"/>
                <w:iCs/>
                <w:color w:val="000000"/>
                <w:sz w:val="24"/>
                <w:szCs w:val="24"/>
                <w:lang w:eastAsia="sl-SI"/>
              </w:rPr>
              <w:t>izdajnica</w:t>
            </w:r>
            <w:proofErr w:type="spellEnd"/>
            <w:r w:rsidRPr="000F0B85">
              <w:rPr>
                <w:rFonts w:ascii="Times New Roman" w:eastAsia="Times New Roman" w:hAnsi="Times New Roman"/>
                <w:iCs/>
                <w:color w:val="000000"/>
                <w:sz w:val="24"/>
                <w:szCs w:val="24"/>
                <w:lang w:eastAsia="sl-SI"/>
              </w:rPr>
              <w:t>«. Vsaka odjava pomeni za izvajalca novo naročilo v konsignacijsko skladišče, če se stranki ne dogovorita drugače;</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na pisni odjavi (</w:t>
            </w:r>
            <w:proofErr w:type="spellStart"/>
            <w:r w:rsidRPr="000F0B85">
              <w:rPr>
                <w:rFonts w:ascii="Times New Roman" w:eastAsia="Times New Roman" w:hAnsi="Times New Roman"/>
                <w:iCs/>
                <w:color w:val="000000"/>
                <w:sz w:val="24"/>
                <w:szCs w:val="24"/>
                <w:lang w:eastAsia="sl-SI"/>
              </w:rPr>
              <w:t>izdajnici</w:t>
            </w:r>
            <w:proofErr w:type="spellEnd"/>
            <w:r w:rsidRPr="000F0B85">
              <w:rPr>
                <w:rFonts w:ascii="Times New Roman" w:eastAsia="Times New Roman" w:hAnsi="Times New Roman"/>
                <w:iCs/>
                <w:color w:val="000000"/>
                <w:sz w:val="24"/>
                <w:szCs w:val="24"/>
                <w:lang w:eastAsia="sl-SI"/>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0F0B85">
              <w:rPr>
                <w:rFonts w:ascii="Times New Roman" w:eastAsia="Times New Roman" w:hAnsi="Times New Roman"/>
                <w:iCs/>
                <w:color w:val="000000"/>
                <w:sz w:val="24"/>
                <w:szCs w:val="24"/>
                <w:lang w:eastAsia="sl-SI"/>
              </w:rPr>
              <w:t>izdajnicah</w:t>
            </w:r>
            <w:proofErr w:type="spellEnd"/>
            <w:r w:rsidRPr="000F0B85">
              <w:rPr>
                <w:rFonts w:ascii="Times New Roman" w:eastAsia="Times New Roman" w:hAnsi="Times New Roman"/>
                <w:iCs/>
                <w:color w:val="000000"/>
                <w:sz w:val="24"/>
                <w:szCs w:val="24"/>
                <w:lang w:eastAsia="sl-SI"/>
              </w:rPr>
              <w:t xml:space="preserve"> navajal le v primeru, da mu jih bo dobavitelj posredoval ob dobavah blaga – na dobavnicah v elektronskih obliki;</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 xml:space="preserve">omogočiti izvajalcu dostop do zaloge blaga v konsignacijskem skladišču za namen inventure konsignacijskega blaga in usklajevanje vsebine blaga v konsignacijskem skladišču s potrebami naročnika, najmanj dvakrat letno, ob prisotnosti </w:t>
            </w:r>
            <w:r w:rsidRPr="000F0B85">
              <w:rPr>
                <w:rFonts w:ascii="Times New Roman" w:eastAsia="Times New Roman" w:hAnsi="Times New Roman"/>
                <w:iCs/>
                <w:color w:val="000000"/>
                <w:sz w:val="24"/>
                <w:szCs w:val="24"/>
                <w:lang w:eastAsia="sl-SI"/>
              </w:rPr>
              <w:lastRenderedPageBreak/>
              <w:t>predstavnika naročnika, pooblaščenega za hrambo in kontrolo blaga ter nadzor nad porabo blaga, in sicer v času in terminu po dogovoru med predstavniki pogodbenih strank.</w:t>
            </w:r>
          </w:p>
          <w:p w:rsid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13.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KAKOVOST BLAGA IN REŠEVANJE REKLAMACIJ</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Kakovost blaga mora ustrezati vsem strokovnim zahtevam in pogojem naročnika navedenim v razpisni dokumentaciji ter obstoječim standardom in deklarirani kakovosti na embalaži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14.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naročniku zagotavlja:</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podatke o blagu navedene v skladu z določili Zakona o medicinskih pripomočkih ( Uradni list RS, 98/09);</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črtno kodo za identifikacijo izdelka in namen uporabe in označeno mesto za odpiranje pri sterilnih zavitkih;</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rok uporabe blaga še najmanj 12 mesecev po dobavi, izjemoma je rok lahko krajši samo po predhodni pisni potrditvi s strani naročnika;</w:t>
            </w:r>
          </w:p>
          <w:p w:rsidR="000F0B85" w:rsidRPr="000F0B85" w:rsidRDefault="000F0B85" w:rsidP="000F0B85">
            <w:pPr>
              <w:numPr>
                <w:ilvl w:val="0"/>
                <w:numId w:val="21"/>
              </w:num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nosil vse stroške, ki bi nastali zaradi odpoklica blaga zaradi napake, storjene s strani izvajalca oziroma proizvajalca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15.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Količinski prevzem blaga se opravi ob prevzemu, kakovostni pa v </w:t>
            </w:r>
            <w:proofErr w:type="spellStart"/>
            <w:r w:rsidRPr="000F0B85">
              <w:rPr>
                <w:rFonts w:ascii="Times New Roman" w:eastAsia="Times New Roman" w:hAnsi="Times New Roman"/>
                <w:sz w:val="24"/>
                <w:szCs w:val="24"/>
                <w:lang w:eastAsia="sl-SI"/>
              </w:rPr>
              <w:t>uzančnih</w:t>
            </w:r>
            <w:proofErr w:type="spellEnd"/>
            <w:r w:rsidRPr="000F0B85">
              <w:rPr>
                <w:rFonts w:ascii="Times New Roman" w:eastAsia="Times New Roman" w:hAnsi="Times New Roman"/>
                <w:sz w:val="24"/>
                <w:szCs w:val="24"/>
                <w:lang w:eastAsia="sl-SI"/>
              </w:rPr>
              <w:t xml:space="preserve"> rokih.</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o morebitnih količinskih odstopanjih, očitnih napakah in poškodovani embalaži prevzetega blaga sestavil reklamacijski zapisnik in obvestil stranko o reklamaciji, najkasneje v roku 8 dni po prejemu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O kakovostnih in drugih napakah, ki jih ni mogoče ugotoviti takoj ob prevzemu, bo naročnik ravnal v skladu z določili obligacijskega zakonika.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Default="000F0B85" w:rsidP="000F0B85">
            <w:pPr>
              <w:spacing w:after="0" w:line="240" w:lineRule="auto"/>
              <w:jc w:val="both"/>
              <w:rPr>
                <w:rFonts w:ascii="Times New Roman" w:eastAsia="Times New Roman" w:hAnsi="Times New Roman"/>
                <w:sz w:val="24"/>
                <w:szCs w:val="24"/>
                <w:lang w:eastAsia="sl-SI"/>
              </w:rPr>
            </w:pPr>
          </w:p>
          <w:p w:rsidR="001B470A" w:rsidRDefault="001B470A" w:rsidP="000F0B85">
            <w:pPr>
              <w:spacing w:after="0" w:line="240" w:lineRule="auto"/>
              <w:jc w:val="both"/>
              <w:rPr>
                <w:rFonts w:ascii="Times New Roman" w:eastAsia="Times New Roman" w:hAnsi="Times New Roman"/>
                <w:sz w:val="24"/>
                <w:szCs w:val="24"/>
                <w:lang w:eastAsia="sl-SI"/>
              </w:rPr>
            </w:pPr>
          </w:p>
          <w:p w:rsidR="001B470A" w:rsidRDefault="001B470A" w:rsidP="000F0B85">
            <w:pPr>
              <w:spacing w:after="0" w:line="240" w:lineRule="auto"/>
              <w:jc w:val="both"/>
              <w:rPr>
                <w:rFonts w:ascii="Times New Roman" w:eastAsia="Times New Roman" w:hAnsi="Times New Roman"/>
                <w:sz w:val="24"/>
                <w:szCs w:val="24"/>
                <w:lang w:eastAsia="sl-SI"/>
              </w:rPr>
            </w:pPr>
          </w:p>
          <w:p w:rsidR="001B470A" w:rsidRDefault="001B470A" w:rsidP="000F0B85">
            <w:pPr>
              <w:spacing w:after="0" w:line="240" w:lineRule="auto"/>
              <w:jc w:val="both"/>
              <w:rPr>
                <w:rFonts w:ascii="Times New Roman" w:eastAsia="Times New Roman" w:hAnsi="Times New Roman"/>
                <w:sz w:val="24"/>
                <w:szCs w:val="24"/>
                <w:lang w:eastAsia="sl-SI"/>
              </w:rPr>
            </w:pPr>
          </w:p>
          <w:p w:rsidR="001B470A" w:rsidRPr="000F0B85" w:rsidRDefault="001B470A"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16.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pride do reklamacij blaga, se postopek reševanja reklamacije vodi izključno preko nabavne službe naročnika.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17.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POGODBENA KAZEN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zamude z izvajanjem pogodbenih obveznosti, po krivdi dobavitelja ali v primeru neizpolnitve obveznosti, bo dobavitelj plačal naročniku pogodbeno kazen, ki bo odvisna od številka dni zamude in sicer:</w:t>
            </w:r>
          </w:p>
          <w:p w:rsidR="000F0B85" w:rsidRPr="000F0B85" w:rsidRDefault="000F0B85" w:rsidP="000F0B85">
            <w:pPr>
              <w:numPr>
                <w:ilvl w:val="0"/>
                <w:numId w:val="24"/>
              </w:num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za vsak koledarski dan zamude v višini 0,2% od vrednosti posameznega naročila z DDV vendar skupno največ v višini 10% celotne pogodbene vrednosti z DDV. </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Pogodbena kazen se obračuna pri naslednjem izstavljenem računu. Če bo škoda, ki jo je utrpel naročnik, višja od pogodbene kazni, ima naročnik pravico zahtevati razliko do polne odškodnine.</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da dobavljeno blago:</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odgovarjalo standardom in kvaliteti,</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dobavljeno v količinah, opredeljenih v naročilnici</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 krivdi dobavitelja, bo dobavitelj plačal naročniku pogodbeno kazen v višini stroškov naročenega-dobavljenega blaga.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odstopiti od pogodbe v primeru dvakratne zamude pri dobavi naročenega blaga.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18. člen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ZAVAROVANJE OBVEZNOSTI</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lastRenderedPageBreak/>
              <w:t xml:space="preserve">Izbrani dobavitelj mora najkasneje v 5 dneh od podpisa pogodbe, kot instrument zavarovanja </w:t>
            </w:r>
            <w:r w:rsidRPr="001543F3">
              <w:rPr>
                <w:rFonts w:ascii="Times New Roman" w:eastAsia="Arial Unicode MS" w:hAnsi="Times New Roman"/>
                <w:kern w:val="1"/>
                <w:sz w:val="24"/>
                <w:szCs w:val="24"/>
                <w:lang w:eastAsia="sl-SI"/>
              </w:rPr>
              <w:t xml:space="preserve">predložil naročniku zavarovanje za dobro izvedbo pogodbenih obveznosti z veljavnostjo še vsaj 30 dni po izteku pogodbe, </w:t>
            </w:r>
            <w:r w:rsidRPr="000F0B85">
              <w:rPr>
                <w:rFonts w:ascii="Times New Roman" w:eastAsia="Arial Unicode MS" w:hAnsi="Times New Roman"/>
                <w:kern w:val="1"/>
                <w:sz w:val="24"/>
                <w:szCs w:val="24"/>
                <w:lang w:eastAsia="sl-SI"/>
              </w:rPr>
              <w:t>in sicer:</w:t>
            </w:r>
          </w:p>
          <w:p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menico z menično izjavo brez protesta </w:t>
            </w:r>
            <w:bookmarkStart w:id="3" w:name="_Hlk27383646"/>
            <w:r w:rsidRPr="000F0B85">
              <w:rPr>
                <w:rFonts w:ascii="Times New Roman" w:eastAsia="Arial Unicode MS" w:hAnsi="Times New Roman"/>
                <w:kern w:val="1"/>
                <w:sz w:val="24"/>
                <w:szCs w:val="24"/>
                <w:lang w:eastAsia="sl-SI"/>
              </w:rPr>
              <w:t>v višini 10% celotne pogodbene vrednosti iz 6. člena te pogodbe z vključenim DDV (velja za pogodbeno vrednost do višine 50.000,00 EUR z DDV)</w:t>
            </w:r>
            <w:bookmarkEnd w:id="3"/>
            <w:r w:rsidRPr="000F0B85">
              <w:rPr>
                <w:rFonts w:ascii="Times New Roman" w:eastAsia="Arial Unicode MS" w:hAnsi="Times New Roman"/>
                <w:kern w:val="1"/>
                <w:sz w:val="24"/>
                <w:szCs w:val="24"/>
                <w:lang w:eastAsia="sl-SI"/>
              </w:rPr>
              <w:t>;</w:t>
            </w:r>
          </w:p>
          <w:p w:rsidR="000F0B85" w:rsidRPr="000F0B85" w:rsidRDefault="000F0B85" w:rsidP="000F0B85">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oziroma</w:t>
            </w:r>
          </w:p>
          <w:p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bančno garancijo ali kavcijsko zavarovanje v višini 10% celotne pogodbene vrednosti iz 6. člena te pogodbe z vključenim DDV (velja za pogodbeno vrednost nad 50.000,00 EUR z DDV) </w:t>
            </w:r>
          </w:p>
          <w:p w:rsidR="000F0B85" w:rsidRPr="000F0B85" w:rsidRDefault="000F0B85" w:rsidP="000F0B85">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rsidR="000F0B85" w:rsidRPr="000F0B85" w:rsidRDefault="000F0B85" w:rsidP="000F0B85">
            <w:pPr>
              <w:keepLines/>
              <w:tabs>
                <w:tab w:val="left" w:pos="426"/>
              </w:tabs>
              <w:suppressAutoHyphens/>
              <w:overflowPunct w:val="0"/>
              <w:autoSpaceDE w:val="0"/>
              <w:autoSpaceDN w:val="0"/>
              <w:spacing w:after="0" w:line="240" w:lineRule="auto"/>
              <w:ind w:left="720"/>
              <w:contextualSpacing/>
              <w:jc w:val="both"/>
              <w:rPr>
                <w:rFonts w:ascii="Times New Roman" w:eastAsia="Arial Unicode MS" w:hAnsi="Times New Roman"/>
                <w:kern w:val="1"/>
                <w:sz w:val="24"/>
                <w:szCs w:val="24"/>
                <w:lang w:eastAsia="sl-SI"/>
              </w:rPr>
            </w:pPr>
          </w:p>
          <w:p w:rsidR="000F0B85" w:rsidRPr="000F0B85" w:rsidRDefault="000F0B85" w:rsidP="000F0B85">
            <w:pPr>
              <w:keepLines/>
              <w:suppressAutoHyphens/>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Naročnik bo zavarovanje za dobro izvedbo pogodbenih obveznosti lahko unovčil, če naročeno blago pri posamezni dobavi: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odgovarjalo dogovorjenim standardom in kvaliteti;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prejel v roku in v količinah, opredeljenih v naročilnici;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bo dobavitelj kršil pogodbena določila.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19. člen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VIŠJA SILA</w:t>
            </w: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višjo silo se smatrajo vse okoliščine, ki jih ni bilo mogoče predvideti in so v skladu z določili 153. člena Obligacijskega zakonika.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20.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PROTIKORUPCIJSKA KLAVZULA</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pridobitev posla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sklenitev posla pod ugodnejšimi pogoji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opustitev dolžnega nadzora nad izvajanjem pogodbenih obveznosti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21.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RAZVEZNI POGOJ</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Ta pogodba je sklenjena pod razveznim pogojem, ki se uresniči v primeru izpolnitve ene od naslednjih okoliščin:</w:t>
            </w:r>
          </w:p>
          <w:p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če bo naročnik seznanjen, da je sodišče s pravnomočno odločitvijo ugotovilo kršitev obveznosti delovne, </w:t>
            </w:r>
            <w:proofErr w:type="spellStart"/>
            <w:r w:rsidRPr="000F0B85">
              <w:rPr>
                <w:rFonts w:ascii="Times New Roman" w:eastAsiaTheme="minorHAnsi" w:hAnsi="Times New Roman"/>
                <w:color w:val="000000" w:themeColor="text1"/>
                <w:sz w:val="24"/>
                <w:szCs w:val="24"/>
                <w:lang w:eastAsia="sl-SI"/>
              </w:rPr>
              <w:t>okoljske</w:t>
            </w:r>
            <w:proofErr w:type="spellEnd"/>
            <w:r w:rsidRPr="000F0B85">
              <w:rPr>
                <w:rFonts w:ascii="Times New Roman" w:eastAsiaTheme="minorHAnsi" w:hAnsi="Times New Roman"/>
                <w:color w:val="000000" w:themeColor="text1"/>
                <w:sz w:val="24"/>
                <w:szCs w:val="24"/>
                <w:lang w:eastAsia="sl-SI"/>
              </w:rPr>
              <w:t xml:space="preserve"> ali socialne zakonodaje s strani izvajalca  ali podizvajalca ali </w:t>
            </w:r>
          </w:p>
          <w:p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če bo naročnik seznanjen, da je pristojni državni organ pri izvajalcu ali podizvajalcu v času izvajanja pogodbe ugotovil najmanj dve kršitvi v zvezi s:</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plačilom za delo,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delovnim časom,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počitki,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opravljanjem dela na podlagi pogodb civilnega prava kljub obstoju elementov delovnega razmerja ali v zvezi z zaposlovanjem na črno </w:t>
            </w:r>
          </w:p>
          <w:p w:rsidR="000F0B85" w:rsidRPr="000F0B85" w:rsidRDefault="000F0B85" w:rsidP="000F0B85">
            <w:pPr>
              <w:spacing w:after="0" w:line="240" w:lineRule="auto"/>
              <w:ind w:left="709"/>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in za kateri mu je bila s pravnomočno odločitvijo ali več pravnomočnimi odločitvami izrečena globa za prekršek,</w:t>
            </w: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in pod pogojem, da je od seznanitve s kršitvijo in do izteka veljavnosti pogodbe  še najmanj šest mesecev.  </w:t>
            </w: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p>
          <w:p w:rsidR="000F0B85" w:rsidRPr="000F0B85" w:rsidRDefault="000F0B85" w:rsidP="000F0B85">
            <w:pPr>
              <w:tabs>
                <w:tab w:val="left" w:pos="864"/>
              </w:tabs>
              <w:spacing w:before="120" w:after="120" w:line="240" w:lineRule="auto"/>
              <w:jc w:val="both"/>
              <w:rPr>
                <w:rFonts w:ascii="Times New Roman" w:eastAsia="Batang" w:hAnsi="Times New Roman"/>
                <w:color w:val="000000" w:themeColor="text1"/>
                <w:sz w:val="24"/>
                <w:szCs w:val="24"/>
                <w:lang w:eastAsia="ko-KR"/>
              </w:rPr>
            </w:pPr>
            <w:r w:rsidRPr="000F0B85">
              <w:rPr>
                <w:rFonts w:ascii="Times New Roman" w:eastAsia="Batang" w:hAnsi="Times New Roman"/>
                <w:color w:val="000000" w:themeColor="text1"/>
                <w:sz w:val="24"/>
                <w:szCs w:val="24"/>
                <w:lang w:eastAsia="ko-KR"/>
              </w:rPr>
              <w:t>V primeru seznanitve naročnika s kršitvijo, bo naročnik ravnal v skladu s tretjo alinejo 4. odstavka 67. člena ZJN-3.</w:t>
            </w:r>
          </w:p>
          <w:p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22.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VAROVANJE OSEBNIH PODATKOV</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Naročnik se zavezuje, da bo pri izvajanju določil te pogodbe v celoti spoštoval določila veljavnih predpisov iz področja varovanja osebnih podatkov, ne glede na to, ali se bo z osebnimi podatki seznanil pri sebi kot obdelovalcu ali pri neposrednem opravljanju </w:t>
            </w:r>
            <w:r w:rsidRPr="000F0B85">
              <w:rPr>
                <w:rFonts w:ascii="Times New Roman" w:eastAsia="Times New Roman" w:hAnsi="Times New Roman"/>
                <w:sz w:val="24"/>
                <w:szCs w:val="24"/>
                <w:lang w:eastAsia="sl-SI"/>
              </w:rPr>
              <w:lastRenderedPageBreak/>
              <w:t>storitve, preko pisne dokumentacije ali na kakršenkoli drug način. Vsaka oseba, ki bo pri naročniku zbirala, obdelovala ali kako drugače dostopala do osebnih podatkov mora izvajalcu predhodno predložiti podpisano izjavo o varovanju osebnih podatkov.</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23. člen</w:t>
            </w:r>
          </w:p>
          <w:p w:rsidR="000F0B85" w:rsidRPr="001543F3" w:rsidRDefault="000F0B85" w:rsidP="000F0B85">
            <w:pPr>
              <w:spacing w:after="0" w:line="240" w:lineRule="auto"/>
              <w:jc w:val="center"/>
              <w:rPr>
                <w:rFonts w:ascii="Times New Roman" w:hAnsi="Times New Roman"/>
                <w:b/>
                <w:sz w:val="24"/>
                <w:szCs w:val="24"/>
              </w:rPr>
            </w:pPr>
            <w:r w:rsidRPr="001543F3">
              <w:rPr>
                <w:rFonts w:ascii="Times New Roman" w:hAnsi="Times New Roman"/>
                <w:b/>
                <w:sz w:val="24"/>
                <w:szCs w:val="24"/>
              </w:rPr>
              <w:t>ODSTOP OD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Če pride do prekinitve </w:t>
            </w:r>
            <w:r w:rsidRPr="000F0B85">
              <w:rPr>
                <w:rFonts w:ascii="Times New Roman" w:eastAsia="Times New Roman" w:hAnsi="Times New Roman"/>
                <w:bCs/>
                <w:sz w:val="24"/>
                <w:szCs w:val="24"/>
                <w:lang w:eastAsia="sl-SI"/>
              </w:rPr>
              <w:t>dobave blaga</w:t>
            </w:r>
            <w:r w:rsidRPr="000F0B85">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odstopiti od pogodbe kadarkoli, brez posledic za naročnika, če:</w:t>
            </w:r>
          </w:p>
          <w:p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sz w:val="24"/>
                <w:szCs w:val="24"/>
                <w:lang w:eastAsia="sl-SI"/>
              </w:rPr>
            </w:pPr>
            <w:r w:rsidRPr="000F0B85">
              <w:rPr>
                <w:rFonts w:ascii="Times New Roman" w:eastAsia="Times New Roman" w:hAnsi="Times New Roman"/>
                <w:bCs/>
                <w:color w:val="000000"/>
                <w:sz w:val="24"/>
                <w:szCs w:val="24"/>
                <w:lang w:eastAsia="sl-SI"/>
              </w:rPr>
              <w:t xml:space="preserve">pride dobavitelj v takšno finančno situacijo, ki bi mu onemogočila izvedbo pogodbenih obveznosti, dobavitelj po svoji krivdi v roku 14 dni od </w:t>
            </w:r>
            <w:r w:rsidRPr="000F0B85">
              <w:rPr>
                <w:rFonts w:ascii="Times New Roman" w:eastAsia="Times New Roman" w:hAnsi="Times New Roman"/>
                <w:bCs/>
                <w:sz w:val="24"/>
                <w:szCs w:val="24"/>
                <w:lang w:eastAsia="sl-SI"/>
              </w:rPr>
              <w:t xml:space="preserve">veljavnosti pogodbe; </w:t>
            </w:r>
          </w:p>
          <w:p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po svoji krivdi zamuja z izpolnjevanjem obveznosti po tej pogodbi več kot 30 dni, oziroma če ne dosega pogodbeno dogovorjene kvalitete in standardov.</w:t>
            </w:r>
          </w:p>
          <w:p w:rsidR="000F0B85" w:rsidRPr="000F0B85" w:rsidRDefault="000F0B85" w:rsidP="000F0B85">
            <w:pPr>
              <w:spacing w:before="225" w:after="225" w:line="240" w:lineRule="auto"/>
              <w:ind w:left="708"/>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ind w:left="360"/>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Med veljavnostjo pogodbe o izvedbi javnega naročila lahko naročnik ne glede na določbe zakona, ki ureja obligacijska razmerja, odstopi od pogodbe v naslednjih okoliščinah:</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javno naročilo je bilo bistveno spremenjeno, kar terja nov postopek javnega naročanja;</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Odstop od pogodbe učinkuje z dnem, ko dobavitelj prejme pisno izjavo naročnika o odstopu.</w:t>
            </w: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24. člen</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Pogodba preneha veljati, če je naročnik seznanjen, da je pristojni državni organ ali sodišče s pravnomočno odločitvijo ugotovilo kršitev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 Dobavitelj je dolžan pisno obvestiti naročnika o ugotovljeni kršitvi najkasneje v roku 5 delovnih dneh </w:t>
            </w:r>
            <w:r w:rsidRPr="000F0B85">
              <w:rPr>
                <w:rFonts w:ascii="Times New Roman" w:eastAsia="Times New Roman" w:hAnsi="Times New Roman"/>
                <w:bCs/>
                <w:color w:val="000000"/>
                <w:sz w:val="24"/>
                <w:szCs w:val="24"/>
                <w:lang w:eastAsia="sl-SI"/>
              </w:rPr>
              <w:lastRenderedPageBreak/>
              <w:t xml:space="preserve">od pravnomočnosti odločitve državnega organa ali sodišča o kršitvah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25. člen</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zanjo nima zagotovljenih sredstev.</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bo v času trajanja pogodbe ministrstvo pristojno za izvedbo skupnih javnih naročil začelo in uspešno zaključilo postopek, ki bo zajemal tudi blago te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Ne glede na določila te pogodbe o prekinitvi ali odstopu od pogodbe zaradi kršitev pogodbenih obveznosti lahko katera koli od pogodbenih strank brez posebnega razloga pisno odstopi od pogodbe, </w:t>
            </w:r>
            <w:r w:rsidRPr="000F0B85">
              <w:rPr>
                <w:rFonts w:ascii="Times New Roman" w:eastAsia="Times New Roman" w:hAnsi="Times New Roman"/>
                <w:bCs/>
                <w:sz w:val="24"/>
                <w:szCs w:val="24"/>
                <w:lang w:eastAsia="sl-SI"/>
              </w:rPr>
              <w:t>za kar stranki dogovorita 3 (tri) mesečni odpovedni rok.</w:t>
            </w:r>
            <w:r w:rsidRPr="000F0B85">
              <w:rPr>
                <w:rFonts w:ascii="Times New Roman" w:eastAsia="Times New Roman" w:hAnsi="Times New Roman"/>
                <w:bCs/>
                <w:color w:val="000000"/>
                <w:sz w:val="24"/>
                <w:szCs w:val="24"/>
                <w:lang w:eastAsia="sl-SI"/>
              </w:rPr>
              <w:t xml:space="preserve"> Odpovedni rok prične teči z dnem, ko je nasprotna stranka prejela pisno obvestilo o odpovedi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primeru predčasnega prenehanja veljavnosti pogodbe sta pogodbeni strani obvezani poravnati obveznosti, ki jih imata druga do druge in so nastale do trenutka prenehanja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26. člen</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SPREMEMBA POGODBE</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27.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REŠEVANJE NESPORAZUMOV</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Pogodbeni stranki se dogovorita, da bosta poskušali vse spore iz te pogodbe rešiti sporazumno z neposrednimi pogovori med pooblaščenimi predstavniki obeh pogodbenih </w:t>
            </w:r>
            <w:r w:rsidRPr="000F0B85">
              <w:rPr>
                <w:rFonts w:ascii="Times New Roman" w:eastAsia="Times New Roman" w:hAnsi="Times New Roman"/>
                <w:sz w:val="24"/>
                <w:szCs w:val="24"/>
                <w:lang w:eastAsia="sl-SI"/>
              </w:rPr>
              <w:lastRenderedPageBreak/>
              <w:t>strank. V kolikor sporazum med strankama ne bi bil mogoč, se dogovorita, da bo o sporih iz pogodbe odločalo stvarno pristojno sodišče po sedežu naročnika.</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28. člen</w:t>
            </w: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SKRBNIKI POGODBE</w:t>
            </w:r>
          </w:p>
          <w:p w:rsidR="000F0B85" w:rsidRPr="000F0B85" w:rsidRDefault="000F0B85" w:rsidP="000F0B85">
            <w:pPr>
              <w:spacing w:after="0" w:line="240" w:lineRule="auto"/>
              <w:jc w:val="center"/>
              <w:rPr>
                <w:rFonts w:ascii="Times New Roman" w:hAnsi="Times New Roman"/>
                <w:b/>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 predstavnik naročnika pod kazensko in civilno odgovornostjo za hrambo, kontrolo blaga ter nadzor nad porabo blaga v konsignacijskem skladišču po tej pogodbi je  __________________________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naročnika je 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izvajalca je _______________________________.</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29.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KONČNE DOLOČBE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Pogodba začne veljati z dnem podpisa obeh pogodbenih strank. </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Pogodba je napisana v dveh enakih izvodih, od katerih prejme vsaka od pogodbenih strank po en izvod.</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Kraj in datum: __________________                         Murska Sobota, dne: ___________</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b/>
                <w:i/>
                <w:vanish/>
                <w:sz w:val="24"/>
                <w:szCs w:val="24"/>
                <w:lang w:eastAsia="sl-SI"/>
              </w:rPr>
            </w:pPr>
            <w:r w:rsidRPr="000F0B85">
              <w:rPr>
                <w:rFonts w:ascii="Times New Roman" w:eastAsia="Times New Roman" w:hAnsi="Times New Roman"/>
                <w:b/>
                <w:i/>
                <w:sz w:val="24"/>
                <w:szCs w:val="24"/>
                <w:lang w:eastAsia="sl-SI"/>
              </w:rPr>
              <w:t>Dobavitelj:</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b/>
                <w:i/>
                <w:sz w:val="24"/>
                <w:szCs w:val="24"/>
                <w:lang w:eastAsia="sl-SI"/>
              </w:rPr>
              <w:t xml:space="preserve">             Naročnik:</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b/>
                <w:i/>
                <w:sz w:val="24"/>
                <w:szCs w:val="24"/>
                <w:lang w:eastAsia="sl-SI"/>
              </w:rPr>
              <w:t xml:space="preserve"> </w:t>
            </w: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t>Splošna bolnišnica Murska Sobota</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r w:rsidRPr="000F0B85">
              <w:rPr>
                <w:rFonts w:ascii="Times New Roman" w:eastAsia="Times New Roman" w:hAnsi="Times New Roman"/>
                <w:sz w:val="24"/>
                <w:szCs w:val="24"/>
                <w:lang w:eastAsia="sl-SI"/>
              </w:rPr>
              <w:tab/>
              <w:t xml:space="preserve">                    Direktor:</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                                                                                                 Roman L. </w:t>
            </w:r>
            <w:proofErr w:type="spellStart"/>
            <w:r w:rsidRPr="000F0B85">
              <w:rPr>
                <w:rFonts w:ascii="Times New Roman" w:eastAsia="Times New Roman" w:hAnsi="Times New Roman"/>
                <w:sz w:val="24"/>
                <w:szCs w:val="24"/>
                <w:lang w:eastAsia="sl-SI"/>
              </w:rPr>
              <w:t>Ratkai</w:t>
            </w:r>
            <w:proofErr w:type="spellEnd"/>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________________________                                     ___________________________                                                                                    </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b/>
                <w:smallCaps/>
                <w:sz w:val="24"/>
                <w:szCs w:val="24"/>
                <w:lang w:eastAsia="sl-SI"/>
              </w:rPr>
              <w:t>priloge</w:t>
            </w:r>
            <w:r w:rsidRPr="000F0B85">
              <w:rPr>
                <w:rFonts w:ascii="Times New Roman" w:eastAsia="Times New Roman" w:hAnsi="Times New Roman"/>
                <w:b/>
                <w:sz w:val="24"/>
                <w:szCs w:val="24"/>
                <w:lang w:eastAsia="sl-SI"/>
              </w:rPr>
              <w:t xml:space="preserve">                                                                                                                                                                              </w:t>
            </w:r>
          </w:p>
          <w:p w:rsidR="000F0B85" w:rsidRPr="000F0B85" w:rsidRDefault="000F0B85" w:rsidP="000F0B85">
            <w:pPr>
              <w:spacing w:after="0" w:line="240" w:lineRule="auto"/>
              <w:rPr>
                <w:rFonts w:ascii="Times New Roman" w:eastAsia="Times New Roman" w:hAnsi="Times New Roman"/>
                <w:iCs/>
                <w:sz w:val="24"/>
                <w:szCs w:val="24"/>
                <w:lang w:eastAsia="sl-SI"/>
              </w:rPr>
            </w:pP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Predračun s strokovnimi zahtevami št.: _________ z dne _________;</w:t>
            </w: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 xml:space="preserve">Izjava po 35. členu </w:t>
            </w:r>
            <w:proofErr w:type="spellStart"/>
            <w:r w:rsidRPr="000F0B85">
              <w:rPr>
                <w:rFonts w:ascii="Times New Roman" w:eastAsia="Times New Roman" w:hAnsi="Times New Roman"/>
                <w:iCs/>
                <w:sz w:val="24"/>
                <w:szCs w:val="24"/>
                <w:lang w:eastAsia="sl-SI"/>
              </w:rPr>
              <w:t>ZIntPK</w:t>
            </w:r>
            <w:proofErr w:type="spellEnd"/>
            <w:r w:rsidRPr="000F0B85">
              <w:rPr>
                <w:rFonts w:ascii="Times New Roman" w:eastAsia="Times New Roman" w:hAnsi="Times New Roman"/>
                <w:iCs/>
                <w:sz w:val="24"/>
                <w:szCs w:val="24"/>
                <w:lang w:eastAsia="sl-SI"/>
              </w:rPr>
              <w:t xml:space="preserve"> (pred sklenitvijo pogodbe z izbranim ponudnikom);</w:t>
            </w: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Izjava o udeležbi pravnih in fizičnih oseb pri prijavitelju 14. člen (pred sklenitvijo pogodbe z izbranim ponudnikom).</w:t>
            </w:r>
          </w:p>
          <w:p w:rsidR="000F0B85" w:rsidRPr="000F0B85" w:rsidRDefault="000F0B85" w:rsidP="000F0B85">
            <w:pPr>
              <w:spacing w:after="0" w:line="240" w:lineRule="auto"/>
              <w:rPr>
                <w:rFonts w:ascii="Times New Roman" w:eastAsia="Times New Roman" w:hAnsi="Times New Roman"/>
                <w:color w:val="000000"/>
                <w:sz w:val="24"/>
                <w:szCs w:val="24"/>
                <w:lang w:eastAsia="sl-SI"/>
              </w:rPr>
            </w:pPr>
          </w:p>
        </w:tc>
      </w:tr>
    </w:tbl>
    <w:p w:rsidR="000F0B85" w:rsidRPr="004911D1" w:rsidRDefault="000F0B85" w:rsidP="000F0B85"/>
    <w:sectPr w:rsidR="000F0B85" w:rsidRPr="004911D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7EA" w:rsidRDefault="009E17EA" w:rsidP="00A80D0A">
      <w:pPr>
        <w:spacing w:after="0" w:line="240" w:lineRule="auto"/>
      </w:pPr>
      <w:r>
        <w:separator/>
      </w:r>
    </w:p>
  </w:endnote>
  <w:endnote w:type="continuationSeparator" w:id="0">
    <w:p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5666369"/>
      <w:docPartObj>
        <w:docPartGallery w:val="Page Numbers (Bottom of Page)"/>
        <w:docPartUnique/>
      </w:docPartObj>
    </w:sdtPr>
    <w:sdtEndPr/>
    <w:sdtContent>
      <w:p w:rsidR="000F0B85" w:rsidRDefault="000F0B85">
        <w:pPr>
          <w:pStyle w:val="Noga"/>
          <w:jc w:val="right"/>
        </w:pPr>
        <w:r>
          <w:fldChar w:fldCharType="begin"/>
        </w:r>
        <w:r>
          <w:instrText>PAGE   \* MERGEFORMAT</w:instrText>
        </w:r>
        <w:r>
          <w:fldChar w:fldCharType="separate"/>
        </w:r>
        <w:r>
          <w:t>2</w:t>
        </w:r>
        <w:r>
          <w:fldChar w:fldCharType="end"/>
        </w:r>
      </w:p>
    </w:sdtContent>
  </w:sdt>
  <w:p w:rsidR="000F0B85" w:rsidRPr="000F0B85" w:rsidRDefault="000F0B85">
    <w:pPr>
      <w:pStyle w:val="Noga"/>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7EA" w:rsidRDefault="009E17EA" w:rsidP="00A80D0A">
      <w:pPr>
        <w:spacing w:after="0" w:line="240" w:lineRule="auto"/>
      </w:pPr>
      <w:r>
        <w:separator/>
      </w:r>
    </w:p>
  </w:footnote>
  <w:footnote w:type="continuationSeparator" w:id="0">
    <w:p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1E3" w:rsidRDefault="000F0B85">
    <w:pPr>
      <w:pStyle w:val="Glava"/>
      <w:rPr>
        <w:rFonts w:ascii="Times New Roman" w:hAnsi="Times New Roman"/>
      </w:rPr>
    </w:pPr>
    <w:r>
      <w:t xml:space="preserve"> </w:t>
    </w:r>
    <w:r w:rsidR="00960702">
      <w:t xml:space="preserve">                               </w:t>
    </w:r>
    <w:r>
      <w:t xml:space="preserve">        </w:t>
    </w:r>
    <w:r w:rsidR="00D671E3">
      <w:t xml:space="preserve">                                                                                  </w:t>
    </w:r>
    <w:r>
      <w:t xml:space="preserve"> </w:t>
    </w:r>
    <w:r w:rsidRPr="00D671E3">
      <w:rPr>
        <w:rFonts w:ascii="Times New Roman" w:hAnsi="Times New Roman"/>
      </w:rPr>
      <w:t>JN01/2024</w:t>
    </w:r>
  </w:p>
  <w:p w:rsidR="00A80D0A" w:rsidRDefault="00D671E3">
    <w:pPr>
      <w:pStyle w:val="Glava"/>
    </w:pPr>
    <w:r>
      <w:rPr>
        <w:noProof/>
      </w:rPr>
      <w:drawing>
        <wp:inline distT="0" distB="0" distL="0" distR="0">
          <wp:extent cx="2780774" cy="723900"/>
          <wp:effectExtent l="0" t="0" r="63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828394" cy="736297"/>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20"/>
  </w:num>
  <w:num w:numId="4">
    <w:abstractNumId w:val="11"/>
  </w:num>
  <w:num w:numId="5">
    <w:abstractNumId w:val="12"/>
  </w:num>
  <w:num w:numId="6">
    <w:abstractNumId w:val="19"/>
  </w:num>
  <w:num w:numId="7">
    <w:abstractNumId w:val="2"/>
  </w:num>
  <w:num w:numId="8">
    <w:abstractNumId w:val="17"/>
  </w:num>
  <w:num w:numId="9">
    <w:abstractNumId w:val="15"/>
  </w:num>
  <w:num w:numId="10">
    <w:abstractNumId w:val="5"/>
  </w:num>
  <w:num w:numId="11">
    <w:abstractNumId w:val="8"/>
  </w:num>
  <w:num w:numId="12">
    <w:abstractNumId w:val="10"/>
  </w:num>
  <w:num w:numId="13">
    <w:abstractNumId w:val="16"/>
  </w:num>
  <w:num w:numId="14">
    <w:abstractNumId w:val="22"/>
  </w:num>
  <w:num w:numId="15">
    <w:abstractNumId w:val="4"/>
  </w:num>
  <w:num w:numId="16">
    <w:abstractNumId w:val="6"/>
  </w:num>
  <w:num w:numId="17">
    <w:abstractNumId w:val="21"/>
  </w:num>
  <w:num w:numId="18">
    <w:abstractNumId w:val="23"/>
  </w:num>
  <w:num w:numId="19">
    <w:abstractNumId w:val="1"/>
  </w:num>
  <w:num w:numId="20">
    <w:abstractNumId w:val="7"/>
  </w:num>
  <w:num w:numId="21">
    <w:abstractNumId w:val="14"/>
  </w:num>
  <w:num w:numId="22">
    <w:abstractNumId w:val="18"/>
  </w:num>
  <w:num w:numId="23">
    <w:abstractNumId w:val="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F0B85"/>
    <w:rsid w:val="001438E1"/>
    <w:rsid w:val="001543F3"/>
    <w:rsid w:val="001B470A"/>
    <w:rsid w:val="00367CA0"/>
    <w:rsid w:val="004911D1"/>
    <w:rsid w:val="007F1373"/>
    <w:rsid w:val="008973B4"/>
    <w:rsid w:val="008E5824"/>
    <w:rsid w:val="00960702"/>
    <w:rsid w:val="009B4A29"/>
    <w:rsid w:val="009E17EA"/>
    <w:rsid w:val="00A80D0A"/>
    <w:rsid w:val="00BE4CEC"/>
    <w:rsid w:val="00BE62B7"/>
    <w:rsid w:val="00D11C47"/>
    <w:rsid w:val="00D671E3"/>
    <w:rsid w:val="00D833DC"/>
    <w:rsid w:val="00E35E94"/>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8AA96E8"/>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table" w:customStyle="1" w:styleId="NormalTablePHPDOCX1">
    <w:name w:val="Normal Table PHPDOCX1"/>
    <w:uiPriority w:val="99"/>
    <w:semiHidden/>
    <w:unhideWhenUsed/>
    <w:qFormat/>
    <w:rsid w:val="000F0B85"/>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19</Pages>
  <Words>5534</Words>
  <Characters>31550</Characters>
  <Application>Microsoft Office Word</Application>
  <DocSecurity>0</DocSecurity>
  <Lines>262</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11</cp:revision>
  <dcterms:created xsi:type="dcterms:W3CDTF">2024-02-05T09:17:00Z</dcterms:created>
  <dcterms:modified xsi:type="dcterms:W3CDTF">2024-07-22T17:47:00Z</dcterms:modified>
</cp:coreProperties>
</file>